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FC1" w:rsidRDefault="003E1BFF">
      <w:pPr>
        <w:rPr>
          <w:sz w:val="20"/>
        </w:rPr>
      </w:pPr>
      <w:r>
        <w:rPr>
          <w:sz w:val="20"/>
        </w:rPr>
        <w:t>Everyday Ethics #10                                                                                                                                            Pastor Rick Baker</w:t>
      </w:r>
    </w:p>
    <w:p w:rsidR="003E1BFF" w:rsidRDefault="003E1BFF">
      <w:pPr>
        <w:rPr>
          <w:sz w:val="20"/>
        </w:rPr>
      </w:pPr>
      <w:r>
        <w:rPr>
          <w:sz w:val="20"/>
        </w:rPr>
        <w:t>June 26 2022</w:t>
      </w:r>
    </w:p>
    <w:p w:rsidR="003E1BFF" w:rsidRPr="005822C0" w:rsidRDefault="003E1BFF" w:rsidP="003E1BFF">
      <w:pPr>
        <w:jc w:val="center"/>
        <w:rPr>
          <w:b/>
        </w:rPr>
      </w:pPr>
      <w:r w:rsidRPr="005822C0">
        <w:rPr>
          <w:b/>
        </w:rPr>
        <w:t xml:space="preserve">PUBLIC RELIGION: </w:t>
      </w:r>
    </w:p>
    <w:p w:rsidR="003E1BFF" w:rsidRPr="005822C0" w:rsidRDefault="003E1BFF" w:rsidP="003E1BFF">
      <w:pPr>
        <w:jc w:val="center"/>
        <w:rPr>
          <w:i/>
        </w:rPr>
      </w:pPr>
      <w:r w:rsidRPr="005822C0">
        <w:rPr>
          <w:i/>
        </w:rPr>
        <w:t>How to do “Acts of Righteousness” so your own heart also expands</w:t>
      </w:r>
    </w:p>
    <w:p w:rsidR="003E1BFF" w:rsidRDefault="005822C0" w:rsidP="003E1BFF">
      <w:pPr>
        <w:jc w:val="center"/>
        <w:rPr>
          <w:sz w:val="20"/>
        </w:rPr>
      </w:pPr>
      <w:r>
        <w:rPr>
          <w:sz w:val="20"/>
        </w:rPr>
        <w:t>(</w:t>
      </w:r>
      <w:r w:rsidR="003E1BFF">
        <w:rPr>
          <w:sz w:val="20"/>
        </w:rPr>
        <w:t>Matt. 6:1-4</w:t>
      </w:r>
      <w:r>
        <w:rPr>
          <w:sz w:val="20"/>
        </w:rPr>
        <w:t>)</w:t>
      </w:r>
    </w:p>
    <w:p w:rsidR="003E1BFF" w:rsidRDefault="003E1BFF" w:rsidP="003E1BFF">
      <w:pPr>
        <w:jc w:val="center"/>
        <w:rPr>
          <w:sz w:val="20"/>
        </w:rPr>
      </w:pPr>
    </w:p>
    <w:p w:rsidR="003E1BFF" w:rsidRDefault="003E1BFF" w:rsidP="003E1BFF">
      <w:pPr>
        <w:jc w:val="center"/>
        <w:rPr>
          <w:i/>
          <w:sz w:val="20"/>
        </w:rPr>
      </w:pPr>
      <w:r>
        <w:rPr>
          <w:i/>
          <w:sz w:val="20"/>
        </w:rPr>
        <w:t xml:space="preserve">“If you do something good, then, after a while, if you don’t watch it, you start showing off. </w:t>
      </w:r>
    </w:p>
    <w:p w:rsidR="003E1BFF" w:rsidRPr="003E1BFF" w:rsidRDefault="003E1BFF" w:rsidP="003E1BFF">
      <w:pPr>
        <w:jc w:val="center"/>
        <w:rPr>
          <w:i/>
          <w:sz w:val="20"/>
        </w:rPr>
      </w:pPr>
      <w:r>
        <w:rPr>
          <w:i/>
          <w:sz w:val="20"/>
        </w:rPr>
        <w:t>And then you’re not as good anymore.” (Holden Caulfield, Catcher in the Rye, 195</w:t>
      </w:r>
      <w:r w:rsidR="00B0035C">
        <w:rPr>
          <w:i/>
          <w:sz w:val="20"/>
        </w:rPr>
        <w:t>1</w:t>
      </w:r>
      <w:bookmarkStart w:id="0" w:name="_GoBack"/>
      <w:bookmarkEnd w:id="0"/>
      <w:r>
        <w:rPr>
          <w:i/>
          <w:sz w:val="20"/>
        </w:rPr>
        <w:t>, p.164)</w:t>
      </w:r>
    </w:p>
    <w:p w:rsidR="003E1BFF" w:rsidRDefault="003E1BFF">
      <w:pPr>
        <w:rPr>
          <w:sz w:val="20"/>
        </w:rPr>
      </w:pPr>
    </w:p>
    <w:p w:rsidR="003E1BFF" w:rsidRDefault="00662F27">
      <w:pPr>
        <w:rPr>
          <w:sz w:val="20"/>
        </w:rPr>
      </w:pPr>
      <w:r>
        <w:rPr>
          <w:sz w:val="20"/>
        </w:rPr>
        <w:t>In almost every and any setting, i</w:t>
      </w:r>
      <w:r w:rsidR="003E1BFF">
        <w:rPr>
          <w:sz w:val="20"/>
        </w:rPr>
        <w:t>nstead of denying ourselves, we fight the urge to benefit ourselves and regularly give in to ourselves—if we are not vigilant or discover we have wrong motives, we make almost everything and anything about ourselves, especially the things that are meant to be about and for the Lord.</w:t>
      </w:r>
    </w:p>
    <w:p w:rsidR="003E1BFF" w:rsidRDefault="003E1BFF">
      <w:pPr>
        <w:rPr>
          <w:sz w:val="20"/>
        </w:rPr>
      </w:pPr>
    </w:p>
    <w:p w:rsidR="003E1BFF" w:rsidRDefault="003E1BFF">
      <w:pPr>
        <w:rPr>
          <w:sz w:val="20"/>
        </w:rPr>
      </w:pPr>
      <w:r>
        <w:rPr>
          <w:sz w:val="20"/>
        </w:rPr>
        <w:t>Performance is so popular because adulation is so intoxicating—we love to impress people and put on a show</w:t>
      </w:r>
      <w:r w:rsidR="00662F27">
        <w:rPr>
          <w:sz w:val="20"/>
        </w:rPr>
        <w:t>,</w:t>
      </w:r>
      <w:r>
        <w:rPr>
          <w:sz w:val="20"/>
        </w:rPr>
        <w:t xml:space="preserve"> because we love to be praised. </w:t>
      </w:r>
    </w:p>
    <w:p w:rsidR="004D350E" w:rsidRDefault="004D350E">
      <w:pPr>
        <w:rPr>
          <w:sz w:val="20"/>
        </w:rPr>
      </w:pPr>
    </w:p>
    <w:p w:rsidR="004D350E" w:rsidRDefault="00662F27">
      <w:pPr>
        <w:rPr>
          <w:sz w:val="20"/>
        </w:rPr>
      </w:pPr>
      <w:r>
        <w:rPr>
          <w:sz w:val="20"/>
        </w:rPr>
        <w:t>But we are c</w:t>
      </w:r>
      <w:r w:rsidR="004D350E">
        <w:rPr>
          <w:sz w:val="20"/>
        </w:rPr>
        <w:t>alled to be “perfect” (Matt. 5:48) – What does that live like? (cf. 1 Tim 4:7-8)</w:t>
      </w:r>
    </w:p>
    <w:p w:rsidR="004D350E" w:rsidRDefault="004D350E">
      <w:pPr>
        <w:rPr>
          <w:sz w:val="20"/>
        </w:rPr>
      </w:pPr>
    </w:p>
    <w:p w:rsidR="004D350E" w:rsidRDefault="004D350E" w:rsidP="004D350E">
      <w:pPr>
        <w:pStyle w:val="ListParagraph"/>
        <w:numPr>
          <w:ilvl w:val="0"/>
          <w:numId w:val="1"/>
        </w:numPr>
        <w:rPr>
          <w:sz w:val="20"/>
        </w:rPr>
      </w:pPr>
      <w:r w:rsidRPr="004D350E">
        <w:rPr>
          <w:b/>
          <w:sz w:val="20"/>
        </w:rPr>
        <w:t>Righteous acts might actually become unrighteous</w:t>
      </w:r>
      <w:r>
        <w:rPr>
          <w:sz w:val="20"/>
        </w:rPr>
        <w:t>. (Matt. 6:1)</w:t>
      </w:r>
    </w:p>
    <w:p w:rsidR="004D350E" w:rsidRDefault="004D350E" w:rsidP="004D350E">
      <w:pPr>
        <w:rPr>
          <w:sz w:val="20"/>
        </w:rPr>
      </w:pPr>
    </w:p>
    <w:p w:rsidR="004D350E" w:rsidRDefault="004D350E" w:rsidP="004D350E">
      <w:pPr>
        <w:ind w:left="720"/>
        <w:rPr>
          <w:sz w:val="20"/>
        </w:rPr>
      </w:pPr>
      <w:r>
        <w:rPr>
          <w:i/>
          <w:sz w:val="20"/>
        </w:rPr>
        <w:t xml:space="preserve">Our righteousness can be more dangerous than our sin. </w:t>
      </w:r>
      <w:r>
        <w:rPr>
          <w:sz w:val="20"/>
        </w:rPr>
        <w:t>(Luther)</w:t>
      </w:r>
    </w:p>
    <w:p w:rsidR="004D350E" w:rsidRDefault="004D350E" w:rsidP="004D350E">
      <w:pPr>
        <w:ind w:left="720"/>
        <w:rPr>
          <w:sz w:val="20"/>
        </w:rPr>
      </w:pPr>
    </w:p>
    <w:p w:rsidR="004D350E" w:rsidRDefault="004D350E" w:rsidP="004D350E">
      <w:pPr>
        <w:ind w:left="720"/>
        <w:rPr>
          <w:sz w:val="20"/>
        </w:rPr>
      </w:pPr>
      <w:r>
        <w:rPr>
          <w:sz w:val="20"/>
        </w:rPr>
        <w:t>“</w:t>
      </w:r>
      <w:r w:rsidRPr="004D350E">
        <w:rPr>
          <w:sz w:val="20"/>
          <w:u w:val="single"/>
        </w:rPr>
        <w:t>your</w:t>
      </w:r>
      <w:r>
        <w:rPr>
          <w:sz w:val="20"/>
        </w:rPr>
        <w:t xml:space="preserve"> righteousness”</w:t>
      </w:r>
    </w:p>
    <w:p w:rsidR="004D350E" w:rsidRDefault="004D350E" w:rsidP="004D350E">
      <w:pPr>
        <w:ind w:left="720"/>
        <w:rPr>
          <w:sz w:val="20"/>
        </w:rPr>
      </w:pPr>
    </w:p>
    <w:p w:rsidR="004D350E" w:rsidRDefault="004D350E" w:rsidP="004D350E">
      <w:pPr>
        <w:ind w:left="720"/>
        <w:rPr>
          <w:sz w:val="20"/>
        </w:rPr>
      </w:pPr>
      <w:r>
        <w:rPr>
          <w:sz w:val="20"/>
        </w:rPr>
        <w:t xml:space="preserve">“to be seen”—theatrical righteousness </w:t>
      </w:r>
    </w:p>
    <w:p w:rsidR="004D350E" w:rsidRDefault="004D350E" w:rsidP="004D350E">
      <w:pPr>
        <w:ind w:left="720"/>
        <w:rPr>
          <w:sz w:val="20"/>
        </w:rPr>
      </w:pPr>
    </w:p>
    <w:p w:rsidR="004D350E" w:rsidRDefault="004D350E" w:rsidP="004D350E">
      <w:pPr>
        <w:ind w:left="720"/>
        <w:rPr>
          <w:sz w:val="20"/>
        </w:rPr>
      </w:pPr>
      <w:r>
        <w:rPr>
          <w:sz w:val="20"/>
        </w:rPr>
        <w:t>We were made to notice and be noticed by God!</w:t>
      </w:r>
    </w:p>
    <w:p w:rsidR="00816D32" w:rsidRDefault="00816D32" w:rsidP="004D350E">
      <w:pPr>
        <w:ind w:left="720"/>
        <w:rPr>
          <w:sz w:val="20"/>
        </w:rPr>
      </w:pPr>
    </w:p>
    <w:p w:rsidR="004D350E" w:rsidRPr="00816D32" w:rsidRDefault="00816D32" w:rsidP="004D350E">
      <w:pPr>
        <w:pStyle w:val="ListParagraph"/>
        <w:numPr>
          <w:ilvl w:val="0"/>
          <w:numId w:val="1"/>
        </w:numPr>
        <w:rPr>
          <w:b/>
          <w:sz w:val="20"/>
        </w:rPr>
      </w:pPr>
      <w:r w:rsidRPr="00816D32">
        <w:rPr>
          <w:b/>
          <w:sz w:val="20"/>
        </w:rPr>
        <w:t xml:space="preserve">There are Good Works to be </w:t>
      </w:r>
      <w:r>
        <w:rPr>
          <w:b/>
          <w:sz w:val="20"/>
        </w:rPr>
        <w:t xml:space="preserve">publicly </w:t>
      </w:r>
      <w:r w:rsidRPr="00816D32">
        <w:rPr>
          <w:b/>
          <w:sz w:val="20"/>
        </w:rPr>
        <w:t>noticed</w:t>
      </w:r>
      <w:r>
        <w:rPr>
          <w:b/>
          <w:sz w:val="20"/>
        </w:rPr>
        <w:t xml:space="preserve">. </w:t>
      </w:r>
      <w:r>
        <w:rPr>
          <w:sz w:val="20"/>
        </w:rPr>
        <w:t>(Matt. 5:16)</w:t>
      </w:r>
    </w:p>
    <w:p w:rsidR="00816D32" w:rsidRDefault="00816D32" w:rsidP="00816D32">
      <w:pPr>
        <w:rPr>
          <w:sz w:val="20"/>
        </w:rPr>
      </w:pPr>
    </w:p>
    <w:p w:rsidR="00816D32" w:rsidRDefault="00816D32" w:rsidP="00816D32">
      <w:pPr>
        <w:ind w:left="720"/>
        <w:rPr>
          <w:sz w:val="20"/>
        </w:rPr>
      </w:pPr>
      <w:r>
        <w:rPr>
          <w:sz w:val="20"/>
        </w:rPr>
        <w:t>Works seen to bring praise to the Father vs. works seen to bring praise to us.</w:t>
      </w:r>
    </w:p>
    <w:p w:rsidR="00816D32" w:rsidRDefault="00816D32" w:rsidP="00816D32">
      <w:pPr>
        <w:ind w:left="720"/>
        <w:rPr>
          <w:sz w:val="20"/>
        </w:rPr>
      </w:pPr>
    </w:p>
    <w:p w:rsidR="00816D32" w:rsidRDefault="00816D32" w:rsidP="00816D32">
      <w:pPr>
        <w:ind w:left="720"/>
        <w:rPr>
          <w:sz w:val="20"/>
        </w:rPr>
      </w:pPr>
      <w:r>
        <w:rPr>
          <w:i/>
          <w:sz w:val="20"/>
        </w:rPr>
        <w:t xml:space="preserve">“Show when tempted to hide; hide when tempted to show.” </w:t>
      </w:r>
      <w:r>
        <w:rPr>
          <w:sz w:val="20"/>
        </w:rPr>
        <w:t>(A. B. Bruce)</w:t>
      </w:r>
    </w:p>
    <w:p w:rsidR="00816D32" w:rsidRDefault="00816D32" w:rsidP="00816D32">
      <w:pPr>
        <w:ind w:left="720"/>
        <w:rPr>
          <w:sz w:val="20"/>
        </w:rPr>
      </w:pPr>
    </w:p>
    <w:p w:rsidR="00816D32" w:rsidRDefault="00816D32" w:rsidP="00816D32">
      <w:pPr>
        <w:rPr>
          <w:sz w:val="20"/>
        </w:rPr>
      </w:pPr>
    </w:p>
    <w:p w:rsidR="00816D32" w:rsidRDefault="00816D32" w:rsidP="00816D32">
      <w:pPr>
        <w:rPr>
          <w:sz w:val="20"/>
        </w:rPr>
      </w:pPr>
      <w:r>
        <w:rPr>
          <w:sz w:val="20"/>
        </w:rPr>
        <w:t>These 3 are better in private...charity, prayer, fasting...</w:t>
      </w:r>
    </w:p>
    <w:p w:rsidR="00816D32" w:rsidRDefault="00816D32" w:rsidP="00816D32">
      <w:pPr>
        <w:rPr>
          <w:sz w:val="20"/>
        </w:rPr>
      </w:pPr>
    </w:p>
    <w:p w:rsidR="00816D32" w:rsidRDefault="00816D32" w:rsidP="00816D32">
      <w:pPr>
        <w:pStyle w:val="ListParagraph"/>
        <w:numPr>
          <w:ilvl w:val="0"/>
          <w:numId w:val="1"/>
        </w:numPr>
        <w:rPr>
          <w:sz w:val="20"/>
        </w:rPr>
      </w:pPr>
      <w:r>
        <w:rPr>
          <w:b/>
          <w:sz w:val="20"/>
        </w:rPr>
        <w:t xml:space="preserve">Practice your good deeds of charity in secret. </w:t>
      </w:r>
      <w:r>
        <w:rPr>
          <w:sz w:val="20"/>
        </w:rPr>
        <w:t>(Matt. 6:2-4)</w:t>
      </w:r>
    </w:p>
    <w:p w:rsidR="00816D32" w:rsidRDefault="00816D32" w:rsidP="00816D32">
      <w:pPr>
        <w:rPr>
          <w:sz w:val="20"/>
        </w:rPr>
      </w:pPr>
    </w:p>
    <w:p w:rsidR="00816D32" w:rsidRDefault="00816D32" w:rsidP="00816D32">
      <w:pPr>
        <w:ind w:left="720"/>
        <w:rPr>
          <w:sz w:val="20"/>
        </w:rPr>
      </w:pPr>
      <w:r>
        <w:rPr>
          <w:sz w:val="20"/>
        </w:rPr>
        <w:t>High priority deeds (</w:t>
      </w:r>
      <w:r w:rsidRPr="00816D32">
        <w:rPr>
          <w:sz w:val="20"/>
          <w:u w:val="single"/>
        </w:rPr>
        <w:t>tzedakah</w:t>
      </w:r>
      <w:r>
        <w:rPr>
          <w:sz w:val="20"/>
        </w:rPr>
        <w:t xml:space="preserve">) need to be done in a high humility way. </w:t>
      </w:r>
    </w:p>
    <w:p w:rsidR="00816D32" w:rsidRDefault="00816D32" w:rsidP="00816D32">
      <w:pPr>
        <w:ind w:left="720"/>
        <w:rPr>
          <w:sz w:val="20"/>
        </w:rPr>
      </w:pPr>
    </w:p>
    <w:p w:rsidR="00816D32" w:rsidRDefault="00816D32" w:rsidP="00816D32">
      <w:pPr>
        <w:ind w:left="720"/>
        <w:rPr>
          <w:sz w:val="20"/>
        </w:rPr>
      </w:pPr>
      <w:r>
        <w:rPr>
          <w:sz w:val="20"/>
        </w:rPr>
        <w:t xml:space="preserve">Hypocrites are outed by their craving for </w:t>
      </w:r>
      <w:r w:rsidR="006C4263">
        <w:rPr>
          <w:sz w:val="20"/>
        </w:rPr>
        <w:t>“</w:t>
      </w:r>
      <w:r>
        <w:rPr>
          <w:sz w:val="20"/>
        </w:rPr>
        <w:t>self-glory</w:t>
      </w:r>
      <w:r w:rsidR="006C4263">
        <w:rPr>
          <w:sz w:val="20"/>
        </w:rPr>
        <w:t>”. No external or internal trumpets!</w:t>
      </w:r>
    </w:p>
    <w:p w:rsidR="006C4263" w:rsidRDefault="006C4263" w:rsidP="00816D32">
      <w:pPr>
        <w:ind w:left="720"/>
        <w:rPr>
          <w:sz w:val="20"/>
        </w:rPr>
      </w:pPr>
    </w:p>
    <w:p w:rsidR="006C4263" w:rsidRDefault="006C4263" w:rsidP="00816D32">
      <w:pPr>
        <w:ind w:left="720"/>
        <w:rPr>
          <w:sz w:val="20"/>
        </w:rPr>
      </w:pPr>
      <w:r>
        <w:rPr>
          <w:sz w:val="20"/>
        </w:rPr>
        <w:t>IN SECRET</w:t>
      </w:r>
      <w:r w:rsidR="00F82DDD">
        <w:rPr>
          <w:sz w:val="20"/>
        </w:rPr>
        <w:t xml:space="preserve"> </w:t>
      </w:r>
      <w:r w:rsidR="00F82DDD">
        <w:rPr>
          <w:i/>
          <w:sz w:val="20"/>
        </w:rPr>
        <w:t>where only the Father sees</w:t>
      </w:r>
      <w:r>
        <w:rPr>
          <w:sz w:val="20"/>
        </w:rPr>
        <w:t xml:space="preserve"> – resets motives – in our obedience, motive matters</w:t>
      </w:r>
    </w:p>
    <w:p w:rsidR="006C4263" w:rsidRDefault="006C4263" w:rsidP="00816D32">
      <w:pPr>
        <w:ind w:left="720"/>
        <w:rPr>
          <w:sz w:val="20"/>
        </w:rPr>
      </w:pPr>
    </w:p>
    <w:p w:rsidR="006C4263" w:rsidRDefault="006C4263" w:rsidP="00816D32">
      <w:pPr>
        <w:ind w:left="720"/>
        <w:rPr>
          <w:sz w:val="20"/>
        </w:rPr>
      </w:pPr>
      <w:r>
        <w:rPr>
          <w:sz w:val="20"/>
        </w:rPr>
        <w:t xml:space="preserve">Since acts of righteousness are core to those who have acquired the righteousness of Christ, </w:t>
      </w:r>
    </w:p>
    <w:p w:rsidR="00F82DDD" w:rsidRDefault="00F82DDD" w:rsidP="00816D32">
      <w:pPr>
        <w:ind w:left="720"/>
        <w:rPr>
          <w:sz w:val="20"/>
        </w:rPr>
      </w:pPr>
    </w:p>
    <w:p w:rsidR="006C4263" w:rsidRDefault="006C4263" w:rsidP="00816D32">
      <w:pPr>
        <w:ind w:left="720"/>
        <w:rPr>
          <w:sz w:val="20"/>
        </w:rPr>
      </w:pPr>
      <w:r>
        <w:rPr>
          <w:sz w:val="20"/>
        </w:rPr>
        <w:t>WHAT ARE YOU DOING?</w:t>
      </w:r>
    </w:p>
    <w:p w:rsidR="006C4263" w:rsidRDefault="006C4263" w:rsidP="00816D32">
      <w:pPr>
        <w:ind w:left="720"/>
        <w:rPr>
          <w:sz w:val="20"/>
        </w:rPr>
      </w:pPr>
      <w:r>
        <w:rPr>
          <w:sz w:val="20"/>
        </w:rPr>
        <w:t>WHY ARE YOU DOING IT?</w:t>
      </w:r>
    </w:p>
    <w:p w:rsidR="006C4263" w:rsidRDefault="006C4263" w:rsidP="00816D32">
      <w:pPr>
        <w:ind w:left="720"/>
        <w:rPr>
          <w:sz w:val="20"/>
        </w:rPr>
      </w:pPr>
      <w:r>
        <w:rPr>
          <w:sz w:val="20"/>
        </w:rPr>
        <w:lastRenderedPageBreak/>
        <w:t>HOW ARE YOU DOING IT?</w:t>
      </w:r>
    </w:p>
    <w:p w:rsidR="00F82DDD" w:rsidRDefault="00F82DDD" w:rsidP="00816D32">
      <w:pPr>
        <w:ind w:left="720"/>
        <w:rPr>
          <w:sz w:val="20"/>
        </w:rPr>
      </w:pPr>
    </w:p>
    <w:p w:rsidR="006C4263" w:rsidRDefault="006C4263" w:rsidP="00816D32">
      <w:pPr>
        <w:ind w:left="720"/>
        <w:rPr>
          <w:sz w:val="20"/>
        </w:rPr>
      </w:pPr>
      <w:r w:rsidRPr="00F82DDD">
        <w:rPr>
          <w:b/>
          <w:sz w:val="20"/>
        </w:rPr>
        <w:t>If you are doing it for yourself</w:t>
      </w:r>
      <w:r>
        <w:rPr>
          <w:sz w:val="20"/>
        </w:rPr>
        <w:t>, you have your reward in full.</w:t>
      </w:r>
    </w:p>
    <w:p w:rsidR="006C4263" w:rsidRDefault="006C4263" w:rsidP="00816D32">
      <w:pPr>
        <w:ind w:left="720"/>
        <w:rPr>
          <w:sz w:val="20"/>
        </w:rPr>
      </w:pPr>
    </w:p>
    <w:p w:rsidR="00F82DDD" w:rsidRDefault="006C4263" w:rsidP="00816D32">
      <w:pPr>
        <w:ind w:left="720"/>
        <w:rPr>
          <w:sz w:val="20"/>
        </w:rPr>
      </w:pPr>
      <w:r w:rsidRPr="00F82DDD">
        <w:rPr>
          <w:b/>
          <w:sz w:val="20"/>
        </w:rPr>
        <w:t>If you are doing it for the Lord</w:t>
      </w:r>
      <w:r>
        <w:rPr>
          <w:sz w:val="20"/>
        </w:rPr>
        <w:t xml:space="preserve">, your reward is from the Lord—the harvest of righteousness is growing in God’s character (perfecting) </w:t>
      </w:r>
      <w:r w:rsidR="00F82DDD">
        <w:rPr>
          <w:sz w:val="20"/>
        </w:rPr>
        <w:t xml:space="preserve">which is rewarded with His pleasure and presence, and ultimately eternal life (not earned, but authenticated). </w:t>
      </w:r>
    </w:p>
    <w:p w:rsidR="00F82DDD" w:rsidRDefault="00F82DDD" w:rsidP="00816D32">
      <w:pPr>
        <w:ind w:left="720"/>
        <w:rPr>
          <w:sz w:val="20"/>
        </w:rPr>
      </w:pPr>
    </w:p>
    <w:p w:rsidR="00F82DDD" w:rsidRDefault="00F82DDD" w:rsidP="00816D32">
      <w:pPr>
        <w:ind w:left="720"/>
        <w:rPr>
          <w:sz w:val="20"/>
        </w:rPr>
      </w:pPr>
    </w:p>
    <w:p w:rsidR="006C4263" w:rsidRPr="00816D32" w:rsidRDefault="00F82DDD" w:rsidP="00816D32">
      <w:pPr>
        <w:ind w:left="720"/>
        <w:rPr>
          <w:sz w:val="20"/>
        </w:rPr>
      </w:pPr>
      <w:r>
        <w:rPr>
          <w:sz w:val="20"/>
        </w:rPr>
        <w:t xml:space="preserve">If you are addicted to personal glory, and throwing glory at one another, how do you demonstrate the reality of God—if the supposed righteousness of Jesus we possess, does not actually bear witness to the righteousness of Jesus, how can His righteousness really be in us? </w:t>
      </w:r>
      <w:r w:rsidR="006C4263">
        <w:rPr>
          <w:sz w:val="20"/>
        </w:rPr>
        <w:t xml:space="preserve"> </w:t>
      </w:r>
      <w:r>
        <w:rPr>
          <w:sz w:val="20"/>
        </w:rPr>
        <w:t xml:space="preserve">We are then simply marketing our own righteousness which to Jesus is as filthy rags. </w:t>
      </w:r>
    </w:p>
    <w:sectPr w:rsidR="006C4263" w:rsidRPr="00816D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C3436F"/>
    <w:multiLevelType w:val="hybridMultilevel"/>
    <w:tmpl w:val="CBC286C8"/>
    <w:lvl w:ilvl="0" w:tplc="37A2A136">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BFF"/>
    <w:rsid w:val="003E1BFF"/>
    <w:rsid w:val="003E4811"/>
    <w:rsid w:val="00427C6B"/>
    <w:rsid w:val="004D350E"/>
    <w:rsid w:val="005822C0"/>
    <w:rsid w:val="00662F27"/>
    <w:rsid w:val="006C4263"/>
    <w:rsid w:val="00816D32"/>
    <w:rsid w:val="0095009E"/>
    <w:rsid w:val="00B0035C"/>
    <w:rsid w:val="00D7593B"/>
    <w:rsid w:val="00DC41EF"/>
    <w:rsid w:val="00F82D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75D42"/>
  <w15:chartTrackingRefBased/>
  <w15:docId w15:val="{ED01C336-AFB2-4F99-88FA-D9F1FD9CA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Baker</dc:creator>
  <cp:keywords/>
  <dc:description/>
  <cp:lastModifiedBy>Rick Baker</cp:lastModifiedBy>
  <cp:revision>5</cp:revision>
  <dcterms:created xsi:type="dcterms:W3CDTF">2022-06-21T21:14:00Z</dcterms:created>
  <dcterms:modified xsi:type="dcterms:W3CDTF">2022-06-22T18:43:00Z</dcterms:modified>
</cp:coreProperties>
</file>