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C4" w:rsidRDefault="008A7EC4" w:rsidP="008A7EC4">
      <w:pPr>
        <w:jc w:val="right"/>
      </w:pPr>
      <w:r>
        <w:t>Pastor Rick Baker</w:t>
      </w:r>
    </w:p>
    <w:p w:rsidR="008A7EC4" w:rsidRDefault="008A7EC4" w:rsidP="008A7EC4">
      <w:pPr>
        <w:jc w:val="right"/>
      </w:pPr>
      <w:r>
        <w:t>October 25 2020</w:t>
      </w:r>
    </w:p>
    <w:p w:rsidR="008A7EC4" w:rsidRPr="00734737" w:rsidRDefault="008A7EC4" w:rsidP="008A7EC4">
      <w:pPr>
        <w:jc w:val="center"/>
        <w:rPr>
          <w:highlight w:val="yellow"/>
        </w:rPr>
      </w:pPr>
      <w:r w:rsidRPr="00734737">
        <w:rPr>
          <w:highlight w:val="yellow"/>
        </w:rPr>
        <w:t>These Qualities</w:t>
      </w:r>
    </w:p>
    <w:p w:rsidR="008A7EC4" w:rsidRPr="00734737" w:rsidRDefault="008A7EC4" w:rsidP="008A7EC4">
      <w:pPr>
        <w:pStyle w:val="Heading1"/>
        <w:rPr>
          <w:rFonts w:eastAsiaTheme="minorHAnsi"/>
          <w:highlight w:val="yellow"/>
        </w:rPr>
      </w:pPr>
      <w:r w:rsidRPr="00734737">
        <w:rPr>
          <w:rFonts w:eastAsiaTheme="minorHAnsi"/>
          <w:highlight w:val="yellow"/>
        </w:rPr>
        <w:t>GODLINESS</w:t>
      </w:r>
    </w:p>
    <w:p w:rsidR="008A7EC4" w:rsidRDefault="008A7EC4" w:rsidP="008A7EC4">
      <w:pPr>
        <w:jc w:val="center"/>
        <w:rPr>
          <w:sz w:val="20"/>
        </w:rPr>
      </w:pPr>
      <w:r w:rsidRPr="00734737">
        <w:rPr>
          <w:sz w:val="20"/>
          <w:highlight w:val="yellow"/>
        </w:rPr>
        <w:t>2 Peter 1:6</w:t>
      </w:r>
      <w:proofErr w:type="gramStart"/>
      <w:r w:rsidRPr="00734737">
        <w:rPr>
          <w:sz w:val="20"/>
          <w:highlight w:val="yellow"/>
        </w:rPr>
        <w:t>,7</w:t>
      </w:r>
      <w:proofErr w:type="gramEnd"/>
    </w:p>
    <w:p w:rsidR="008A7EC4" w:rsidRDefault="008A7EC4" w:rsidP="008A7EC4">
      <w:pPr>
        <w:jc w:val="center"/>
        <w:rPr>
          <w:sz w:val="20"/>
        </w:rPr>
      </w:pPr>
    </w:p>
    <w:p w:rsidR="008A7EC4" w:rsidRDefault="008A7EC4" w:rsidP="008A7EC4">
      <w:pPr>
        <w:rPr>
          <w:i/>
          <w:sz w:val="20"/>
        </w:rPr>
      </w:pPr>
      <w:r>
        <w:rPr>
          <w:i/>
          <w:sz w:val="20"/>
        </w:rPr>
        <w:t>“I think it is right to refresh your memory… [</w:t>
      </w:r>
      <w:proofErr w:type="gramStart"/>
      <w:r>
        <w:rPr>
          <w:i/>
          <w:sz w:val="20"/>
        </w:rPr>
        <w:t>so</w:t>
      </w:r>
      <w:proofErr w:type="gramEnd"/>
      <w:r>
        <w:rPr>
          <w:i/>
          <w:sz w:val="20"/>
        </w:rPr>
        <w:t>] you will always be able to remember these things.” (Peter—v.13-15)</w:t>
      </w:r>
    </w:p>
    <w:p w:rsidR="008A7EC4" w:rsidRPr="00734737" w:rsidRDefault="008A7EC4" w:rsidP="008A7EC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734737">
        <w:rPr>
          <w:sz w:val="20"/>
          <w:highlight w:val="green"/>
        </w:rPr>
        <w:t>Goodness—full of?</w:t>
      </w:r>
    </w:p>
    <w:p w:rsidR="008A7EC4" w:rsidRPr="00734737" w:rsidRDefault="008A7EC4" w:rsidP="008A7EC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734737">
        <w:rPr>
          <w:sz w:val="20"/>
          <w:highlight w:val="green"/>
        </w:rPr>
        <w:t>Knowledge—upgrading?</w:t>
      </w:r>
    </w:p>
    <w:p w:rsidR="008A7EC4" w:rsidRPr="00734737" w:rsidRDefault="008A7EC4" w:rsidP="008A7EC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734737">
        <w:rPr>
          <w:sz w:val="20"/>
          <w:highlight w:val="green"/>
        </w:rPr>
        <w:t>Self-control—learning to say no?</w:t>
      </w:r>
    </w:p>
    <w:p w:rsidR="008A7EC4" w:rsidRPr="00734737" w:rsidRDefault="008A7EC4" w:rsidP="008A7EC4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734737">
        <w:rPr>
          <w:sz w:val="20"/>
          <w:highlight w:val="green"/>
        </w:rPr>
        <w:t xml:space="preserve">Patience—staying under? </w:t>
      </w:r>
    </w:p>
    <w:p w:rsidR="008A7EC4" w:rsidRDefault="008A7EC4" w:rsidP="008A7EC4">
      <w:pPr>
        <w:rPr>
          <w:sz w:val="20"/>
        </w:rPr>
      </w:pPr>
    </w:p>
    <w:p w:rsidR="008A7EC4" w:rsidRDefault="008A7EC4" w:rsidP="008A7EC4">
      <w:r w:rsidRPr="00734737">
        <w:rPr>
          <w:b/>
          <w:highlight w:val="cyan"/>
        </w:rPr>
        <w:t>Godliness</w:t>
      </w:r>
      <w:r w:rsidRPr="00734737">
        <w:rPr>
          <w:highlight w:val="cyan"/>
        </w:rPr>
        <w:sym w:font="Wingdings" w:char="F0E0"/>
      </w:r>
      <w:r>
        <w:t xml:space="preserve"> “</w:t>
      </w:r>
      <w:proofErr w:type="spellStart"/>
      <w:r>
        <w:t>Eusebeia</w:t>
      </w:r>
      <w:proofErr w:type="spellEnd"/>
      <w:r>
        <w:t>” in the time of the early church was a Greek goddess!</w:t>
      </w:r>
    </w:p>
    <w:p w:rsidR="00734737" w:rsidRDefault="00734737" w:rsidP="008A7EC4"/>
    <w:p w:rsidR="00734737" w:rsidRPr="00734737" w:rsidRDefault="00734737" w:rsidP="008A7EC4">
      <w:pPr>
        <w:rPr>
          <w:color w:val="FF0000"/>
        </w:rPr>
      </w:pPr>
      <w:r>
        <w:rPr>
          <w:color w:val="FF0000"/>
        </w:rPr>
        <w:t xml:space="preserve">PICTURE OF goddess </w:t>
      </w:r>
      <w:proofErr w:type="spellStart"/>
      <w:r>
        <w:rPr>
          <w:color w:val="FF0000"/>
        </w:rPr>
        <w:t>Eusebeia</w:t>
      </w:r>
      <w:proofErr w:type="spellEnd"/>
    </w:p>
    <w:p w:rsidR="008A7EC4" w:rsidRDefault="008A7EC4" w:rsidP="008A7EC4"/>
    <w:p w:rsidR="008A7EC4" w:rsidRPr="00734737" w:rsidRDefault="008A7EC4" w:rsidP="008A7EC4">
      <w:pPr>
        <w:rPr>
          <w:b/>
          <w:highlight w:val="magenta"/>
        </w:rPr>
      </w:pPr>
      <w:r w:rsidRPr="00734737">
        <w:rPr>
          <w:b/>
          <w:highlight w:val="magenta"/>
        </w:rPr>
        <w:t>Why this quality?</w:t>
      </w:r>
    </w:p>
    <w:p w:rsidR="008A7EC4" w:rsidRPr="00734737" w:rsidRDefault="008A7EC4" w:rsidP="008A7EC4">
      <w:pPr>
        <w:pStyle w:val="ListParagraph"/>
        <w:numPr>
          <w:ilvl w:val="0"/>
          <w:numId w:val="2"/>
        </w:numPr>
        <w:rPr>
          <w:highlight w:val="magenta"/>
        </w:rPr>
      </w:pPr>
      <w:r w:rsidRPr="00734737">
        <w:rPr>
          <w:highlight w:val="magenta"/>
        </w:rPr>
        <w:t>Cannot be acquired by fate or by flesh.</w:t>
      </w:r>
    </w:p>
    <w:p w:rsidR="008A7EC4" w:rsidRPr="00734737" w:rsidRDefault="008A7EC4" w:rsidP="008A7EC4">
      <w:pPr>
        <w:pStyle w:val="ListParagraph"/>
        <w:numPr>
          <w:ilvl w:val="0"/>
          <w:numId w:val="2"/>
        </w:numPr>
        <w:rPr>
          <w:highlight w:val="magenta"/>
        </w:rPr>
      </w:pPr>
      <w:r w:rsidRPr="00734737">
        <w:rPr>
          <w:highlight w:val="magenta"/>
        </w:rPr>
        <w:t>The image of God in mankind has become almost unrecognizable.</w:t>
      </w:r>
    </w:p>
    <w:p w:rsidR="008A7EC4" w:rsidRPr="00734737" w:rsidRDefault="008A7EC4" w:rsidP="008A7EC4">
      <w:pPr>
        <w:pStyle w:val="ListParagraph"/>
        <w:numPr>
          <w:ilvl w:val="0"/>
          <w:numId w:val="2"/>
        </w:numPr>
        <w:rPr>
          <w:highlight w:val="magenta"/>
        </w:rPr>
      </w:pPr>
      <w:r w:rsidRPr="00734737">
        <w:rPr>
          <w:highlight w:val="magenta"/>
        </w:rPr>
        <w:t xml:space="preserve">We must not become satisfied with simply being saved or we may not in fact be saved. </w:t>
      </w:r>
    </w:p>
    <w:p w:rsidR="008A7EC4" w:rsidRDefault="008A7EC4" w:rsidP="008A7EC4"/>
    <w:p w:rsidR="008A7EC4" w:rsidRDefault="008A7EC4" w:rsidP="008A7EC4">
      <w:pPr>
        <w:rPr>
          <w:i/>
        </w:rPr>
      </w:pPr>
      <w:r w:rsidRPr="00734737">
        <w:rPr>
          <w:b/>
          <w:highlight w:val="yellow"/>
        </w:rPr>
        <w:t>What is Godliness</w:t>
      </w:r>
      <w:proofErr w:type="gramStart"/>
      <w:r w:rsidRPr="00734737">
        <w:rPr>
          <w:b/>
          <w:highlight w:val="yellow"/>
        </w:rPr>
        <w:t>?</w:t>
      </w:r>
      <w:r>
        <w:rPr>
          <w:b/>
        </w:rPr>
        <w:t>...</w:t>
      </w:r>
      <w:proofErr w:type="gramEnd"/>
      <w:r>
        <w:rPr>
          <w:i/>
        </w:rPr>
        <w:t>how does it differ from goodness?</w:t>
      </w:r>
    </w:p>
    <w:p w:rsidR="008A7EC4" w:rsidRDefault="008A7EC4" w:rsidP="008A7EC4">
      <w:pPr>
        <w:rPr>
          <w:i/>
          <w:sz w:val="20"/>
        </w:rPr>
      </w:pPr>
      <w:r>
        <w:tab/>
      </w:r>
      <w:r>
        <w:rPr>
          <w:i/>
          <w:sz w:val="20"/>
        </w:rPr>
        <w:t>“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call to be like God” (Breese)</w:t>
      </w:r>
    </w:p>
    <w:p w:rsidR="008A7EC4" w:rsidRDefault="008A7EC4" w:rsidP="008A7EC4">
      <w:pPr>
        <w:rPr>
          <w:i/>
          <w:sz w:val="20"/>
        </w:rPr>
      </w:pPr>
      <w:r>
        <w:rPr>
          <w:i/>
          <w:sz w:val="20"/>
        </w:rPr>
        <w:tab/>
        <w:t>“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very practical awareness of God in every aspect of life” (Blum)</w:t>
      </w:r>
    </w:p>
    <w:p w:rsidR="008A7EC4" w:rsidRDefault="008A7EC4" w:rsidP="008A7EC4">
      <w:pPr>
        <w:rPr>
          <w:i/>
          <w:sz w:val="20"/>
        </w:rPr>
      </w:pPr>
      <w:r>
        <w:rPr>
          <w:i/>
          <w:sz w:val="20"/>
        </w:rPr>
        <w:tab/>
        <w:t>The goal of our knowledge and gift of His power (v.3)</w:t>
      </w:r>
    </w:p>
    <w:p w:rsidR="008A7EC4" w:rsidRPr="00734737" w:rsidRDefault="008A7EC4" w:rsidP="008A7EC4">
      <w:pPr>
        <w:pStyle w:val="ListParagraph"/>
        <w:numPr>
          <w:ilvl w:val="0"/>
          <w:numId w:val="3"/>
        </w:numPr>
        <w:rPr>
          <w:highlight w:val="yellow"/>
        </w:rPr>
      </w:pPr>
      <w:r w:rsidRPr="00734737">
        <w:rPr>
          <w:highlight w:val="yellow"/>
        </w:rPr>
        <w:t xml:space="preserve">Two kinds of people </w:t>
      </w:r>
      <w:r w:rsidRPr="00734737">
        <w:rPr>
          <w:sz w:val="20"/>
          <w:highlight w:val="yellow"/>
        </w:rPr>
        <w:t>(Psalm 1)</w:t>
      </w:r>
    </w:p>
    <w:p w:rsidR="008A7EC4" w:rsidRPr="00734737" w:rsidRDefault="008A7EC4" w:rsidP="008A7EC4">
      <w:pPr>
        <w:pStyle w:val="ListParagraph"/>
        <w:numPr>
          <w:ilvl w:val="0"/>
          <w:numId w:val="3"/>
        </w:numPr>
        <w:rPr>
          <w:highlight w:val="yellow"/>
        </w:rPr>
      </w:pPr>
      <w:r w:rsidRPr="00734737">
        <w:rPr>
          <w:highlight w:val="yellow"/>
        </w:rPr>
        <w:t xml:space="preserve">The “mystery of godliness” vs. a “form of godliness” </w:t>
      </w:r>
      <w:r w:rsidRPr="00734737">
        <w:rPr>
          <w:sz w:val="20"/>
          <w:highlight w:val="yellow"/>
        </w:rPr>
        <w:t>(1 Tim 3:16; 2 Tim 3:5)</w:t>
      </w:r>
    </w:p>
    <w:p w:rsidR="008A7EC4" w:rsidRPr="00734737" w:rsidRDefault="008A7EC4" w:rsidP="008A7EC4">
      <w:pPr>
        <w:pStyle w:val="ListParagraph"/>
        <w:numPr>
          <w:ilvl w:val="4"/>
          <w:numId w:val="4"/>
        </w:numPr>
        <w:rPr>
          <w:highlight w:val="yellow"/>
        </w:rPr>
      </w:pPr>
      <w:r w:rsidRPr="00734737">
        <w:rPr>
          <w:highlight w:val="yellow"/>
        </w:rPr>
        <w:t>A life centred on Christ and power derived from Him</w:t>
      </w:r>
    </w:p>
    <w:p w:rsidR="008A7EC4" w:rsidRPr="00734737" w:rsidRDefault="008A7EC4" w:rsidP="008A7EC4">
      <w:pPr>
        <w:pStyle w:val="ListParagraph"/>
        <w:numPr>
          <w:ilvl w:val="4"/>
          <w:numId w:val="4"/>
        </w:numPr>
        <w:rPr>
          <w:highlight w:val="yellow"/>
        </w:rPr>
      </w:pPr>
      <w:r w:rsidRPr="00734737">
        <w:rPr>
          <w:highlight w:val="yellow"/>
        </w:rPr>
        <w:t xml:space="preserve">More than believing the right things and doing the right things; being consumed by the right Being and His power. </w:t>
      </w:r>
      <w:r w:rsidRPr="00734737">
        <w:rPr>
          <w:sz w:val="20"/>
          <w:highlight w:val="yellow"/>
        </w:rPr>
        <w:t>(Ps. 37:4)</w:t>
      </w:r>
    </w:p>
    <w:p w:rsidR="008A7EC4" w:rsidRPr="00734737" w:rsidRDefault="008A7EC4" w:rsidP="008A7EC4">
      <w:pPr>
        <w:pStyle w:val="ListParagraph"/>
        <w:numPr>
          <w:ilvl w:val="1"/>
          <w:numId w:val="4"/>
        </w:numPr>
        <w:rPr>
          <w:sz w:val="20"/>
          <w:highlight w:val="yellow"/>
        </w:rPr>
      </w:pPr>
      <w:r w:rsidRPr="00734737">
        <w:rPr>
          <w:highlight w:val="yellow"/>
        </w:rPr>
        <w:t xml:space="preserve">Becoming holy (like God is holy) and no longer conformed to evil (selfish) desires </w:t>
      </w:r>
      <w:r w:rsidRPr="00734737">
        <w:rPr>
          <w:sz w:val="20"/>
          <w:highlight w:val="yellow"/>
        </w:rPr>
        <w:t>(v.3,4; 1 Pet. 1:14-16; Rom. 8:12-13; Eph. 4:22-24)</w:t>
      </w:r>
    </w:p>
    <w:p w:rsidR="008A7EC4" w:rsidRDefault="008A7EC4" w:rsidP="008A7EC4">
      <w:pPr>
        <w:pStyle w:val="ListParagraph"/>
        <w:rPr>
          <w:sz w:val="20"/>
        </w:rPr>
      </w:pPr>
    </w:p>
    <w:p w:rsidR="008A7EC4" w:rsidRDefault="008A7EC4" w:rsidP="008A7EC4">
      <w:pPr>
        <w:rPr>
          <w:b/>
          <w:i/>
        </w:rPr>
      </w:pPr>
      <w:r w:rsidRPr="00734737">
        <w:rPr>
          <w:b/>
          <w:i/>
          <w:highlight w:val="green"/>
        </w:rPr>
        <w:t>Worse than failing, is succeeding at what doesn’t matter.</w:t>
      </w:r>
    </w:p>
    <w:p w:rsidR="008A7EC4" w:rsidRDefault="008A7EC4" w:rsidP="008A7EC4">
      <w:pPr>
        <w:rPr>
          <w:b/>
          <w:i/>
        </w:rPr>
      </w:pPr>
    </w:p>
    <w:p w:rsidR="008A7EC4" w:rsidRPr="00734737" w:rsidRDefault="008A7EC4" w:rsidP="008A7EC4">
      <w:pPr>
        <w:rPr>
          <w:b/>
          <w:highlight w:val="cyan"/>
        </w:rPr>
      </w:pPr>
      <w:r w:rsidRPr="00734737">
        <w:rPr>
          <w:b/>
          <w:highlight w:val="cyan"/>
        </w:rPr>
        <w:t>How do you make every effort to add to your faith, GODLINESS?</w:t>
      </w:r>
    </w:p>
    <w:p w:rsidR="008A7EC4" w:rsidRPr="00734737" w:rsidRDefault="008A7EC4" w:rsidP="008A7EC4">
      <w:pPr>
        <w:rPr>
          <w:b/>
          <w:highlight w:val="cyan"/>
        </w:rPr>
      </w:pPr>
    </w:p>
    <w:p w:rsidR="008A7EC4" w:rsidRPr="00734737" w:rsidRDefault="008A7EC4" w:rsidP="008A7EC4">
      <w:pPr>
        <w:rPr>
          <w:sz w:val="20"/>
          <w:highlight w:val="cyan"/>
        </w:rPr>
      </w:pPr>
      <w:r w:rsidRPr="00734737">
        <w:rPr>
          <w:highlight w:val="cyan"/>
        </w:rPr>
        <w:t xml:space="preserve">1. </w:t>
      </w:r>
      <w:r w:rsidRPr="00734737">
        <w:rPr>
          <w:b/>
          <w:highlight w:val="cyan"/>
        </w:rPr>
        <w:t>Live</w:t>
      </w:r>
      <w:r w:rsidRPr="00734737">
        <w:rPr>
          <w:highlight w:val="cyan"/>
        </w:rPr>
        <w:t xml:space="preserve"> for God—you will be rewarded with godliness </w:t>
      </w:r>
      <w:r w:rsidRPr="00734737">
        <w:rPr>
          <w:sz w:val="20"/>
          <w:highlight w:val="cyan"/>
        </w:rPr>
        <w:t>(Rom 8:29; Ps. 37:4)</w:t>
      </w:r>
    </w:p>
    <w:p w:rsidR="008A7EC4" w:rsidRPr="00734737" w:rsidRDefault="008A7EC4" w:rsidP="008A7EC4">
      <w:pPr>
        <w:rPr>
          <w:sz w:val="20"/>
          <w:highlight w:val="cyan"/>
        </w:rPr>
      </w:pPr>
      <w:r w:rsidRPr="00734737">
        <w:rPr>
          <w:sz w:val="20"/>
          <w:highlight w:val="cyan"/>
        </w:rPr>
        <w:tab/>
        <w:t>You become like the object of your affection.</w:t>
      </w:r>
    </w:p>
    <w:p w:rsidR="008A7EC4" w:rsidRPr="00734737" w:rsidRDefault="008A7EC4" w:rsidP="008A7EC4">
      <w:pPr>
        <w:rPr>
          <w:highlight w:val="cyan"/>
        </w:rPr>
      </w:pPr>
    </w:p>
    <w:p w:rsidR="008A7EC4" w:rsidRPr="00734737" w:rsidRDefault="008A7EC4" w:rsidP="008A7EC4">
      <w:pPr>
        <w:rPr>
          <w:sz w:val="20"/>
          <w:highlight w:val="cyan"/>
        </w:rPr>
      </w:pPr>
      <w:r w:rsidRPr="00734737">
        <w:rPr>
          <w:highlight w:val="cyan"/>
        </w:rPr>
        <w:t xml:space="preserve">2. </w:t>
      </w:r>
      <w:r w:rsidRPr="00734737">
        <w:rPr>
          <w:b/>
          <w:highlight w:val="cyan"/>
        </w:rPr>
        <w:t>Think</w:t>
      </w:r>
      <w:r w:rsidRPr="00734737">
        <w:rPr>
          <w:highlight w:val="cyan"/>
        </w:rPr>
        <w:t xml:space="preserve"> like Jesus—the mind of Christ is our gift at salvation </w:t>
      </w:r>
      <w:r w:rsidRPr="00734737">
        <w:rPr>
          <w:sz w:val="20"/>
          <w:highlight w:val="cyan"/>
        </w:rPr>
        <w:t>(Phil 2:5)</w:t>
      </w:r>
    </w:p>
    <w:p w:rsidR="008A7EC4" w:rsidRPr="00734737" w:rsidRDefault="008A7EC4" w:rsidP="008A7EC4">
      <w:pPr>
        <w:rPr>
          <w:sz w:val="20"/>
          <w:highlight w:val="cyan"/>
        </w:rPr>
      </w:pPr>
      <w:r w:rsidRPr="00734737">
        <w:rPr>
          <w:sz w:val="20"/>
          <w:highlight w:val="cyan"/>
        </w:rPr>
        <w:tab/>
        <w:t>Every situation, event, circumstance is a godliness-shaping exercise (Rom. 8:28)</w:t>
      </w:r>
    </w:p>
    <w:p w:rsidR="008A7EC4" w:rsidRPr="00734737" w:rsidRDefault="008A7EC4" w:rsidP="008A7EC4">
      <w:pPr>
        <w:rPr>
          <w:highlight w:val="cyan"/>
        </w:rPr>
      </w:pPr>
    </w:p>
    <w:p w:rsidR="008A7EC4" w:rsidRPr="00734737" w:rsidRDefault="008A7EC4" w:rsidP="008A7EC4">
      <w:pPr>
        <w:rPr>
          <w:highlight w:val="cyan"/>
        </w:rPr>
      </w:pPr>
      <w:r w:rsidRPr="00734737">
        <w:rPr>
          <w:highlight w:val="cyan"/>
        </w:rPr>
        <w:t xml:space="preserve">3. </w:t>
      </w:r>
      <w:r w:rsidRPr="00734737">
        <w:rPr>
          <w:b/>
          <w:highlight w:val="cyan"/>
        </w:rPr>
        <w:t>Claim</w:t>
      </w:r>
      <w:r w:rsidRPr="00734737">
        <w:rPr>
          <w:highlight w:val="cyan"/>
        </w:rPr>
        <w:t xml:space="preserve"> the promises of God—God means what he has promised </w:t>
      </w:r>
      <w:r w:rsidRPr="00734737">
        <w:rPr>
          <w:sz w:val="20"/>
          <w:highlight w:val="cyan"/>
        </w:rPr>
        <w:t>(v.4)</w:t>
      </w:r>
    </w:p>
    <w:p w:rsidR="008A7EC4" w:rsidRDefault="008A7EC4" w:rsidP="008A7EC4">
      <w:pPr>
        <w:rPr>
          <w:sz w:val="20"/>
        </w:rPr>
      </w:pPr>
      <w:r w:rsidRPr="00734737">
        <w:rPr>
          <w:highlight w:val="cyan"/>
        </w:rPr>
        <w:tab/>
      </w:r>
      <w:r w:rsidRPr="00734737">
        <w:rPr>
          <w:sz w:val="20"/>
          <w:highlight w:val="cyan"/>
        </w:rPr>
        <w:t xml:space="preserve">We are changed by our trust. Through His promises we participate in the divine nature and escape </w:t>
      </w:r>
      <w:r w:rsidRPr="00734737">
        <w:rPr>
          <w:sz w:val="20"/>
          <w:highlight w:val="cyan"/>
        </w:rPr>
        <w:tab/>
        <w:t>worldly pollution.</w:t>
      </w:r>
    </w:p>
    <w:p w:rsidR="008A7EC4" w:rsidRDefault="008A7EC4" w:rsidP="008A7EC4">
      <w:pPr>
        <w:rPr>
          <w:sz w:val="20"/>
        </w:rPr>
      </w:pPr>
    </w:p>
    <w:p w:rsidR="008A7EC4" w:rsidRDefault="008A7EC4" w:rsidP="008A7EC4">
      <w:pPr>
        <w:rPr>
          <w:sz w:val="20"/>
        </w:rPr>
      </w:pPr>
      <w:r w:rsidRPr="00734737">
        <w:rPr>
          <w:highlight w:val="magenta"/>
        </w:rPr>
        <w:t xml:space="preserve">Our godliness is the living, breathing, testimony/witness to the world of a saving, life-changing God. </w:t>
      </w:r>
      <w:r w:rsidRPr="00734737">
        <w:rPr>
          <w:sz w:val="20"/>
          <w:highlight w:val="magenta"/>
        </w:rPr>
        <w:t>Everybody is trying to change their lives (self-help, health care, physical training, yoga, gender-shifting); only God can change you into the actual image of your intended creation—the imago Dei.</w:t>
      </w:r>
      <w:bookmarkStart w:id="0" w:name="_GoBack"/>
      <w:bookmarkEnd w:id="0"/>
      <w:r>
        <w:rPr>
          <w:sz w:val="20"/>
        </w:rPr>
        <w:t xml:space="preserve">  </w:t>
      </w:r>
    </w:p>
    <w:p w:rsidR="00844FC1" w:rsidRDefault="0073473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7FE"/>
    <w:multiLevelType w:val="hybridMultilevel"/>
    <w:tmpl w:val="259C5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880"/>
    <w:multiLevelType w:val="multilevel"/>
    <w:tmpl w:val="1E9235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ABD340E"/>
    <w:multiLevelType w:val="hybridMultilevel"/>
    <w:tmpl w:val="7BEC9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BC2"/>
    <w:multiLevelType w:val="hybridMultilevel"/>
    <w:tmpl w:val="3DB01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4"/>
    <w:rsid w:val="003E4811"/>
    <w:rsid w:val="00427C6B"/>
    <w:rsid w:val="00734737"/>
    <w:rsid w:val="008A7EC4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588A-C250-4790-8E5B-C719A48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C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EC4"/>
    <w:pPr>
      <w:keepNext/>
      <w:jc w:val="center"/>
      <w:outlineLvl w:val="0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EC4"/>
    <w:rPr>
      <w:rFonts w:eastAsia="Times New Roman"/>
      <w:b/>
      <w:i/>
    </w:rPr>
  </w:style>
  <w:style w:type="paragraph" w:styleId="ListParagraph">
    <w:name w:val="List Paragraph"/>
    <w:basedOn w:val="Normal"/>
    <w:uiPriority w:val="34"/>
    <w:qFormat/>
    <w:rsid w:val="008A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2020-10-22T16:07:00Z</dcterms:created>
  <dcterms:modified xsi:type="dcterms:W3CDTF">2020-10-22T16:25:00Z</dcterms:modified>
</cp:coreProperties>
</file>