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4FC1" w:rsidRDefault="009F3F94">
      <w:pPr>
        <w:rPr>
          <w:sz w:val="20"/>
        </w:rPr>
      </w:pPr>
      <w:r>
        <w:rPr>
          <w:sz w:val="20"/>
        </w:rPr>
        <w:t>Everyday Ethics #6                                                                                                                                              Pastor Rick Baker</w:t>
      </w:r>
    </w:p>
    <w:p w:rsidR="009F3F94" w:rsidRDefault="009F3F94">
      <w:pPr>
        <w:rPr>
          <w:sz w:val="20"/>
        </w:rPr>
      </w:pPr>
      <w:r>
        <w:rPr>
          <w:sz w:val="20"/>
        </w:rPr>
        <w:t xml:space="preserve">May 22 2022                          </w:t>
      </w:r>
    </w:p>
    <w:p w:rsidR="009F3F94" w:rsidRPr="009F3F94" w:rsidRDefault="009F3F94" w:rsidP="009F3F94">
      <w:pPr>
        <w:jc w:val="center"/>
        <w:rPr>
          <w:b/>
        </w:rPr>
      </w:pPr>
      <w:r w:rsidRPr="009F3F94">
        <w:rPr>
          <w:b/>
        </w:rPr>
        <w:t>Handling Anger</w:t>
      </w:r>
    </w:p>
    <w:p w:rsidR="009F3F94" w:rsidRDefault="009F3F94" w:rsidP="009F3F94">
      <w:pPr>
        <w:jc w:val="center"/>
        <w:rPr>
          <w:sz w:val="20"/>
        </w:rPr>
      </w:pPr>
      <w:r>
        <w:rPr>
          <w:sz w:val="20"/>
        </w:rPr>
        <w:t>Matt. 5:21-26</w:t>
      </w:r>
    </w:p>
    <w:p w:rsidR="009F3F94" w:rsidRDefault="009F3F94" w:rsidP="009F3F94">
      <w:pPr>
        <w:jc w:val="center"/>
        <w:rPr>
          <w:sz w:val="20"/>
        </w:rPr>
      </w:pPr>
    </w:p>
    <w:p w:rsidR="009F3F94" w:rsidRDefault="009F3F94" w:rsidP="009F3F94">
      <w:r w:rsidRPr="0071138E">
        <w:t>What a “surpassing righteousness”, a righteousness from Christ, lives like, practicing and teaching the commands...</w:t>
      </w:r>
    </w:p>
    <w:p w:rsidR="00054205" w:rsidRDefault="00054205" w:rsidP="009F3F94"/>
    <w:p w:rsidR="00054205" w:rsidRDefault="00054205" w:rsidP="009F3F94">
      <w:pPr>
        <w:rPr>
          <w:i/>
        </w:rPr>
      </w:pPr>
      <w:r w:rsidRPr="00054205">
        <w:rPr>
          <w:b/>
        </w:rPr>
        <w:t>God is intolerant of hurting other people!</w:t>
      </w:r>
      <w:r w:rsidR="00190938">
        <w:rPr>
          <w:b/>
        </w:rPr>
        <w:t xml:space="preserve"> </w:t>
      </w:r>
      <w:r w:rsidR="00190938">
        <w:rPr>
          <w:i/>
        </w:rPr>
        <w:t>Healing deeply broken places...</w:t>
      </w:r>
    </w:p>
    <w:p w:rsidR="00190938" w:rsidRPr="00190938" w:rsidRDefault="00190938" w:rsidP="009F3F94">
      <w:pPr>
        <w:rPr>
          <w:sz w:val="20"/>
        </w:rPr>
      </w:pPr>
      <w:r>
        <w:rPr>
          <w:sz w:val="20"/>
        </w:rPr>
        <w:t xml:space="preserve">The command concerning murder is rooted in </w:t>
      </w:r>
      <w:r w:rsidR="007F6AF8">
        <w:rPr>
          <w:sz w:val="20"/>
        </w:rPr>
        <w:t xml:space="preserve">the deeper reality of </w:t>
      </w:r>
      <w:r>
        <w:rPr>
          <w:sz w:val="20"/>
        </w:rPr>
        <w:t>God’s extreme displeasure for contempt of human life.</w:t>
      </w:r>
    </w:p>
    <w:p w:rsidR="00054205" w:rsidRDefault="00054205" w:rsidP="009F3F94"/>
    <w:p w:rsidR="0071138E" w:rsidRPr="00054205" w:rsidRDefault="0071138E" w:rsidP="00054205">
      <w:pPr>
        <w:pStyle w:val="ListParagraph"/>
        <w:numPr>
          <w:ilvl w:val="0"/>
          <w:numId w:val="1"/>
        </w:numPr>
        <w:rPr>
          <w:i/>
        </w:rPr>
      </w:pPr>
      <w:r w:rsidRPr="00054205">
        <w:rPr>
          <w:i/>
        </w:rPr>
        <w:t>When someone angers you...</w:t>
      </w:r>
    </w:p>
    <w:p w:rsidR="009F3F94" w:rsidRDefault="009F3F94" w:rsidP="009F3F94">
      <w:pPr>
        <w:rPr>
          <w:sz w:val="20"/>
        </w:rPr>
      </w:pPr>
    </w:p>
    <w:p w:rsidR="009F3F94" w:rsidRDefault="0071138E" w:rsidP="00054205">
      <w:pPr>
        <w:ind w:firstLine="360"/>
        <w:rPr>
          <w:sz w:val="20"/>
        </w:rPr>
      </w:pPr>
      <w:r>
        <w:t>“C</w:t>
      </w:r>
      <w:r w:rsidR="009F3F94" w:rsidRPr="009F3F94">
        <w:t>arried anger”</w:t>
      </w:r>
      <w:r>
        <w:t xml:space="preserve"> creates a murderous heart</w:t>
      </w:r>
      <w:r w:rsidR="009F3F94" w:rsidRPr="009F3F94">
        <w:t xml:space="preserve"> </w:t>
      </w:r>
      <w:r w:rsidR="00054205">
        <w:rPr>
          <w:sz w:val="20"/>
        </w:rPr>
        <w:t>(21,22)</w:t>
      </w:r>
      <w:r w:rsidR="007F6AF8">
        <w:rPr>
          <w:sz w:val="20"/>
        </w:rPr>
        <w:t>.</w:t>
      </w:r>
    </w:p>
    <w:p w:rsidR="00190938" w:rsidRDefault="00190938" w:rsidP="00054205">
      <w:pPr>
        <w:ind w:firstLine="360"/>
        <w:rPr>
          <w:sz w:val="20"/>
        </w:rPr>
      </w:pPr>
    </w:p>
    <w:p w:rsidR="00190938" w:rsidRDefault="00190938" w:rsidP="00054205">
      <w:pPr>
        <w:ind w:firstLine="360"/>
        <w:rPr>
          <w:sz w:val="20"/>
        </w:rPr>
      </w:pPr>
      <w:r>
        <w:rPr>
          <w:sz w:val="20"/>
        </w:rPr>
        <w:tab/>
        <w:t>A decision to stay angry, to harbour ill-feelings.</w:t>
      </w:r>
    </w:p>
    <w:p w:rsidR="00190938" w:rsidRDefault="00190938" w:rsidP="00054205">
      <w:pPr>
        <w:ind w:firstLine="360"/>
        <w:rPr>
          <w:sz w:val="20"/>
        </w:rPr>
      </w:pPr>
    </w:p>
    <w:p w:rsidR="00190938" w:rsidRPr="00054205" w:rsidRDefault="00190938" w:rsidP="00054205">
      <w:pPr>
        <w:ind w:firstLine="360"/>
        <w:rPr>
          <w:sz w:val="20"/>
        </w:rPr>
      </w:pPr>
      <w:r>
        <w:rPr>
          <w:sz w:val="20"/>
        </w:rPr>
        <w:tab/>
        <w:t>Jesus does not justify the continuation of anger; in fact</w:t>
      </w:r>
      <w:r w:rsidR="007F6AF8">
        <w:rPr>
          <w:sz w:val="20"/>
        </w:rPr>
        <w:t>,</w:t>
      </w:r>
      <w:r>
        <w:rPr>
          <w:sz w:val="20"/>
        </w:rPr>
        <w:t xml:space="preserve"> He judges it. </w:t>
      </w:r>
    </w:p>
    <w:p w:rsidR="009F3F94" w:rsidRDefault="009F3F94" w:rsidP="009F3F94"/>
    <w:p w:rsidR="009F3F94" w:rsidRPr="00190938" w:rsidRDefault="009F3F94" w:rsidP="0071138E">
      <w:pPr>
        <w:ind w:firstLine="720"/>
        <w:rPr>
          <w:sz w:val="20"/>
        </w:rPr>
      </w:pPr>
      <w:r w:rsidRPr="00190938">
        <w:rPr>
          <w:sz w:val="20"/>
        </w:rPr>
        <w:t>The harmful sounds of carried anger are tongue murder</w:t>
      </w:r>
    </w:p>
    <w:p w:rsidR="00612C42" w:rsidRDefault="00612C42" w:rsidP="0071138E">
      <w:pPr>
        <w:ind w:firstLine="720"/>
      </w:pPr>
    </w:p>
    <w:p w:rsidR="00612C42" w:rsidRPr="00054205" w:rsidRDefault="00054205" w:rsidP="0071138E">
      <w:pPr>
        <w:ind w:firstLine="720"/>
        <w:rPr>
          <w:sz w:val="20"/>
        </w:rPr>
      </w:pPr>
      <w:r>
        <w:tab/>
      </w:r>
      <w:proofErr w:type="spellStart"/>
      <w:r w:rsidRPr="00054205">
        <w:rPr>
          <w:sz w:val="20"/>
        </w:rPr>
        <w:t>Rhaka</w:t>
      </w:r>
      <w:proofErr w:type="spellEnd"/>
      <w:r w:rsidR="00190938">
        <w:rPr>
          <w:sz w:val="20"/>
        </w:rPr>
        <w:t xml:space="preserve">—Contemptible </w:t>
      </w:r>
      <w:r w:rsidRPr="00054205">
        <w:rPr>
          <w:sz w:val="20"/>
        </w:rPr>
        <w:t>airhead</w:t>
      </w:r>
    </w:p>
    <w:p w:rsidR="00054205" w:rsidRPr="00054205" w:rsidRDefault="00054205" w:rsidP="0071138E">
      <w:pPr>
        <w:ind w:firstLine="720"/>
        <w:rPr>
          <w:sz w:val="20"/>
        </w:rPr>
      </w:pPr>
    </w:p>
    <w:p w:rsidR="00054205" w:rsidRDefault="00054205" w:rsidP="0071138E">
      <w:pPr>
        <w:ind w:firstLine="720"/>
        <w:rPr>
          <w:sz w:val="20"/>
        </w:rPr>
      </w:pPr>
      <w:r w:rsidRPr="00054205">
        <w:rPr>
          <w:sz w:val="20"/>
        </w:rPr>
        <w:tab/>
        <w:t>Fool</w:t>
      </w:r>
      <w:r w:rsidR="00190938">
        <w:rPr>
          <w:sz w:val="20"/>
        </w:rPr>
        <w:t>—I</w:t>
      </w:r>
      <w:r w:rsidRPr="00054205">
        <w:rPr>
          <w:sz w:val="20"/>
        </w:rPr>
        <w:t>mmoral moron</w:t>
      </w:r>
    </w:p>
    <w:p w:rsidR="00E8783C" w:rsidRPr="00054205" w:rsidRDefault="00E8783C" w:rsidP="0071138E">
      <w:pPr>
        <w:ind w:firstLine="720"/>
        <w:rPr>
          <w:sz w:val="20"/>
        </w:rPr>
      </w:pPr>
    </w:p>
    <w:p w:rsidR="00054205" w:rsidRPr="00E8783C" w:rsidRDefault="00E8783C" w:rsidP="00054205">
      <w:pPr>
        <w:rPr>
          <w:sz w:val="20"/>
        </w:rPr>
      </w:pPr>
      <w:r>
        <w:tab/>
      </w:r>
      <w:r>
        <w:rPr>
          <w:i/>
          <w:sz w:val="20"/>
        </w:rPr>
        <w:t xml:space="preserve">“God’s wrath is God’s war of love against everything gratuitously hurtful.” </w:t>
      </w:r>
      <w:r>
        <w:rPr>
          <w:sz w:val="20"/>
        </w:rPr>
        <w:t>(F. Bruner)</w:t>
      </w:r>
    </w:p>
    <w:p w:rsidR="00054205" w:rsidRDefault="00054205" w:rsidP="00054205"/>
    <w:p w:rsidR="00054205" w:rsidRPr="00054205" w:rsidRDefault="00054205" w:rsidP="00054205">
      <w:pPr>
        <w:pStyle w:val="ListParagraph"/>
        <w:numPr>
          <w:ilvl w:val="0"/>
          <w:numId w:val="1"/>
        </w:numPr>
        <w:rPr>
          <w:i/>
        </w:rPr>
      </w:pPr>
      <w:r w:rsidRPr="00054205">
        <w:rPr>
          <w:i/>
        </w:rPr>
        <w:t xml:space="preserve">When you have </w:t>
      </w:r>
      <w:r w:rsidR="00190938">
        <w:rPr>
          <w:i/>
        </w:rPr>
        <w:t>anger</w:t>
      </w:r>
      <w:r w:rsidR="00E8783C">
        <w:rPr>
          <w:i/>
        </w:rPr>
        <w:t>ed</w:t>
      </w:r>
      <w:r w:rsidRPr="00054205">
        <w:rPr>
          <w:i/>
        </w:rPr>
        <w:t xml:space="preserve"> someone...</w:t>
      </w:r>
    </w:p>
    <w:p w:rsidR="00054205" w:rsidRDefault="00054205" w:rsidP="00054205">
      <w:pPr>
        <w:rPr>
          <w:i/>
        </w:rPr>
      </w:pPr>
    </w:p>
    <w:p w:rsidR="00054205" w:rsidRDefault="00054205" w:rsidP="00190938">
      <w:pPr>
        <w:ind w:left="360"/>
        <w:rPr>
          <w:sz w:val="20"/>
        </w:rPr>
      </w:pPr>
      <w:r>
        <w:t xml:space="preserve">Jesus’ “altar call” requires a right relationship with people before a right relationship with God is possible </w:t>
      </w:r>
      <w:r w:rsidRPr="00054205">
        <w:rPr>
          <w:sz w:val="20"/>
        </w:rPr>
        <w:t>(23</w:t>
      </w:r>
      <w:r w:rsidR="00584B46">
        <w:rPr>
          <w:sz w:val="20"/>
        </w:rPr>
        <w:t>-24</w:t>
      </w:r>
      <w:r w:rsidRPr="00054205">
        <w:rPr>
          <w:sz w:val="20"/>
        </w:rPr>
        <w:t>)</w:t>
      </w:r>
    </w:p>
    <w:p w:rsidR="00E8783C" w:rsidRDefault="00E8783C" w:rsidP="00190938">
      <w:pPr>
        <w:ind w:left="360"/>
        <w:rPr>
          <w:sz w:val="20"/>
        </w:rPr>
      </w:pPr>
    </w:p>
    <w:p w:rsidR="00E8783C" w:rsidRDefault="007F6AF8" w:rsidP="00E8783C">
      <w:pPr>
        <w:ind w:left="720"/>
        <w:rPr>
          <w:sz w:val="20"/>
        </w:rPr>
      </w:pPr>
      <w:r>
        <w:rPr>
          <w:sz w:val="20"/>
        </w:rPr>
        <w:t>W</w:t>
      </w:r>
      <w:r w:rsidR="00E8783C">
        <w:rPr>
          <w:sz w:val="20"/>
        </w:rPr>
        <w:t xml:space="preserve">hen it comes to being right with </w:t>
      </w:r>
      <w:r>
        <w:rPr>
          <w:sz w:val="20"/>
        </w:rPr>
        <w:t xml:space="preserve">either </w:t>
      </w:r>
      <w:r w:rsidR="00E8783C">
        <w:rPr>
          <w:sz w:val="20"/>
        </w:rPr>
        <w:t xml:space="preserve">God </w:t>
      </w:r>
      <w:r>
        <w:rPr>
          <w:sz w:val="20"/>
        </w:rPr>
        <w:t xml:space="preserve">or </w:t>
      </w:r>
      <w:r w:rsidR="00E8783C">
        <w:rPr>
          <w:sz w:val="20"/>
        </w:rPr>
        <w:t>brother/(sister)</w:t>
      </w:r>
      <w:r>
        <w:rPr>
          <w:sz w:val="20"/>
        </w:rPr>
        <w:t>, there is no either/or</w:t>
      </w:r>
      <w:r w:rsidR="00E8783C">
        <w:rPr>
          <w:sz w:val="20"/>
        </w:rPr>
        <w:t xml:space="preserve">; it is both/and or neither. (cf. Rom. 12:18) </w:t>
      </w:r>
    </w:p>
    <w:p w:rsidR="00054205" w:rsidRDefault="00054205" w:rsidP="00054205"/>
    <w:p w:rsidR="00054205" w:rsidRDefault="00054205" w:rsidP="00190938">
      <w:pPr>
        <w:ind w:firstLine="360"/>
      </w:pPr>
      <w:r>
        <w:t>Jesus’ “court call” expresses best the seriousness of provoking people to anger</w:t>
      </w:r>
      <w:r w:rsidR="00584B46">
        <w:t xml:space="preserve"> </w:t>
      </w:r>
      <w:r w:rsidR="00584B46" w:rsidRPr="00584B46">
        <w:rPr>
          <w:sz w:val="20"/>
        </w:rPr>
        <w:t>(25-26)</w:t>
      </w:r>
      <w:r w:rsidRPr="00584B46">
        <w:rPr>
          <w:sz w:val="20"/>
        </w:rPr>
        <w:t xml:space="preserve">. </w:t>
      </w:r>
    </w:p>
    <w:p w:rsidR="00E8783C" w:rsidRDefault="00E8783C" w:rsidP="00190938">
      <w:pPr>
        <w:ind w:firstLine="360"/>
      </w:pPr>
    </w:p>
    <w:p w:rsidR="00E8783C" w:rsidRDefault="00E8783C" w:rsidP="00190938">
      <w:pPr>
        <w:ind w:firstLine="360"/>
        <w:rPr>
          <w:sz w:val="20"/>
        </w:rPr>
      </w:pPr>
      <w:r>
        <w:tab/>
      </w:r>
      <w:r>
        <w:rPr>
          <w:sz w:val="20"/>
        </w:rPr>
        <w:t>Procrastination in fixing wrongs exacts an unthinkable toll—potentially an unpayable debt.</w:t>
      </w:r>
    </w:p>
    <w:p w:rsidR="007F6AF8" w:rsidRDefault="007F6AF8" w:rsidP="00190938">
      <w:pPr>
        <w:ind w:firstLine="360"/>
        <w:rPr>
          <w:sz w:val="20"/>
        </w:rPr>
      </w:pPr>
    </w:p>
    <w:p w:rsidR="007F6AF8" w:rsidRDefault="007F6AF8" w:rsidP="00190938">
      <w:pPr>
        <w:ind w:firstLine="360"/>
        <w:rPr>
          <w:sz w:val="20"/>
        </w:rPr>
      </w:pPr>
    </w:p>
    <w:p w:rsidR="00F970DF" w:rsidRDefault="007F6AF8" w:rsidP="007F6AF8">
      <w:r>
        <w:t xml:space="preserve">“Anger carried and vented...is a Last-Judgment-and-Hell-deserving-crime!” </w:t>
      </w:r>
    </w:p>
    <w:p w:rsidR="00584B46" w:rsidRDefault="00584B46" w:rsidP="007F6AF8">
      <w:bookmarkStart w:id="0" w:name="_GoBack"/>
      <w:bookmarkEnd w:id="0"/>
    </w:p>
    <w:p w:rsidR="007F6AF8" w:rsidRPr="007F6AF8" w:rsidRDefault="007F6AF8" w:rsidP="007F6AF8">
      <w:pPr>
        <w:rPr>
          <w:i/>
        </w:rPr>
      </w:pPr>
      <w:r w:rsidRPr="007F6AF8">
        <w:rPr>
          <w:i/>
        </w:rPr>
        <w:t>Those whose righteousness surpasses the Pharisees</w:t>
      </w:r>
      <w:r w:rsidR="00F970DF">
        <w:rPr>
          <w:i/>
        </w:rPr>
        <w:t>,</w:t>
      </w:r>
      <w:r w:rsidRPr="007F6AF8">
        <w:rPr>
          <w:i/>
        </w:rPr>
        <w:t xml:space="preserve"> are empowered to practice and teach the removal of carried anger from their lives. </w:t>
      </w:r>
    </w:p>
    <w:sectPr w:rsidR="007F6AF8" w:rsidRPr="007F6AF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91135"/>
    <w:multiLevelType w:val="hybridMultilevel"/>
    <w:tmpl w:val="38ACA4B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F94"/>
    <w:rsid w:val="00054205"/>
    <w:rsid w:val="00190938"/>
    <w:rsid w:val="003E4811"/>
    <w:rsid w:val="00427C6B"/>
    <w:rsid w:val="00584B46"/>
    <w:rsid w:val="00612C42"/>
    <w:rsid w:val="0071138E"/>
    <w:rsid w:val="007F6AF8"/>
    <w:rsid w:val="0095009E"/>
    <w:rsid w:val="009F3F94"/>
    <w:rsid w:val="00D7593B"/>
    <w:rsid w:val="00DC41EF"/>
    <w:rsid w:val="00E8783C"/>
    <w:rsid w:val="00F9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5DAA7"/>
  <w15:chartTrackingRefBased/>
  <w15:docId w15:val="{D8220EED-953C-45E9-9585-D657FB70D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42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Baker</dc:creator>
  <cp:keywords/>
  <dc:description/>
  <cp:lastModifiedBy>Rick Baker</cp:lastModifiedBy>
  <cp:revision>3</cp:revision>
  <dcterms:created xsi:type="dcterms:W3CDTF">2022-05-17T18:56:00Z</dcterms:created>
  <dcterms:modified xsi:type="dcterms:W3CDTF">2022-05-19T14:51:00Z</dcterms:modified>
</cp:coreProperties>
</file>