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4FC1" w:rsidRDefault="00D3354E">
      <w:pPr>
        <w:rPr>
          <w:sz w:val="20"/>
        </w:rPr>
      </w:pPr>
      <w:r>
        <w:rPr>
          <w:sz w:val="20"/>
        </w:rPr>
        <w:t>Wilderness/Promise #18                                                                                                                                   Pastor Rick Baker</w:t>
      </w:r>
    </w:p>
    <w:p w:rsidR="00D3354E" w:rsidRDefault="00D3354E" w:rsidP="00D3354E">
      <w:pPr>
        <w:rPr>
          <w:sz w:val="20"/>
        </w:rPr>
      </w:pPr>
      <w:r>
        <w:rPr>
          <w:sz w:val="20"/>
        </w:rPr>
        <w:t>March 6 2022</w:t>
      </w:r>
    </w:p>
    <w:p w:rsidR="00D3354E" w:rsidRPr="00D92AF6" w:rsidRDefault="00D3354E" w:rsidP="00D3354E">
      <w:pPr>
        <w:jc w:val="center"/>
        <w:rPr>
          <w:sz w:val="20"/>
        </w:rPr>
      </w:pPr>
      <w:r w:rsidRPr="00D92AF6">
        <w:rPr>
          <w:sz w:val="20"/>
        </w:rPr>
        <w:t>Out of the Wilderness of Exile</w:t>
      </w:r>
    </w:p>
    <w:p w:rsidR="00D3354E" w:rsidRPr="00D92AF6" w:rsidRDefault="00D3354E" w:rsidP="00D3354E">
      <w:pPr>
        <w:jc w:val="center"/>
        <w:rPr>
          <w:b/>
          <w:i/>
        </w:rPr>
      </w:pPr>
      <w:r w:rsidRPr="00D92AF6">
        <w:rPr>
          <w:b/>
        </w:rPr>
        <w:t xml:space="preserve">Into the Promise of </w:t>
      </w:r>
      <w:r w:rsidR="005B251D" w:rsidRPr="00D92AF6">
        <w:rPr>
          <w:b/>
          <w:i/>
        </w:rPr>
        <w:t>Shalom</w:t>
      </w:r>
    </w:p>
    <w:p w:rsidR="00D3354E" w:rsidRDefault="00D3354E" w:rsidP="00D3354E">
      <w:pPr>
        <w:jc w:val="center"/>
        <w:rPr>
          <w:sz w:val="20"/>
        </w:rPr>
      </w:pPr>
      <w:r>
        <w:rPr>
          <w:sz w:val="20"/>
        </w:rPr>
        <w:t>Jeremiah 29:10-14</w:t>
      </w:r>
    </w:p>
    <w:p w:rsidR="00D3354E" w:rsidRDefault="00D3354E" w:rsidP="00D3354E">
      <w:pPr>
        <w:jc w:val="center"/>
        <w:rPr>
          <w:sz w:val="20"/>
        </w:rPr>
      </w:pPr>
    </w:p>
    <w:p w:rsidR="00284FA9" w:rsidRDefault="00D92AF6" w:rsidP="00D92AF6">
      <w:pPr>
        <w:rPr>
          <w:i/>
        </w:rPr>
      </w:pPr>
      <w:r>
        <w:t xml:space="preserve">Are we not in exile? </w:t>
      </w:r>
      <w:r>
        <w:rPr>
          <w:i/>
        </w:rPr>
        <w:t>Exiles of post modern/post truth secularism</w:t>
      </w:r>
    </w:p>
    <w:p w:rsidR="00284FA9" w:rsidRDefault="00284FA9" w:rsidP="00D92AF6">
      <w:pPr>
        <w:rPr>
          <w:i/>
        </w:rPr>
      </w:pPr>
    </w:p>
    <w:p w:rsidR="00D3354E" w:rsidRDefault="00284FA9" w:rsidP="00284FA9">
      <w:pPr>
        <w:ind w:left="720"/>
        <w:rPr>
          <w:i/>
        </w:rPr>
      </w:pPr>
      <w:r>
        <w:rPr>
          <w:i/>
          <w:sz w:val="20"/>
        </w:rPr>
        <w:t>We are “Resident Aliens”, our nation is the church, our charter is the Scriptures, our home is the local body, we are “in transit” together.</w:t>
      </w:r>
      <w:r w:rsidR="00D92AF6">
        <w:rPr>
          <w:i/>
        </w:rPr>
        <w:t xml:space="preserve"> </w:t>
      </w:r>
    </w:p>
    <w:p w:rsidR="00D92AF6" w:rsidRDefault="00D92AF6" w:rsidP="00D92AF6">
      <w:pPr>
        <w:rPr>
          <w:i/>
        </w:rPr>
      </w:pPr>
    </w:p>
    <w:p w:rsidR="00D92AF6" w:rsidRDefault="00D92AF6" w:rsidP="00D92AF6">
      <w:pPr>
        <w:rPr>
          <w:i/>
        </w:rPr>
      </w:pPr>
      <w:r>
        <w:rPr>
          <w:i/>
        </w:rPr>
        <w:t>Can the God of the Universe engage in His mission with His people in any and every setting or does He need a specific cultural context, like a theocracy or something like it?</w:t>
      </w:r>
    </w:p>
    <w:p w:rsidR="00284FA9" w:rsidRDefault="00284FA9" w:rsidP="00D92AF6">
      <w:pPr>
        <w:rPr>
          <w:i/>
        </w:rPr>
      </w:pPr>
    </w:p>
    <w:p w:rsidR="00284FA9" w:rsidRPr="00284FA9" w:rsidRDefault="00284FA9" w:rsidP="00D83B2E">
      <w:pPr>
        <w:ind w:left="720"/>
        <w:rPr>
          <w:i/>
          <w:sz w:val="20"/>
        </w:rPr>
      </w:pPr>
      <w:r>
        <w:rPr>
          <w:i/>
          <w:sz w:val="20"/>
        </w:rPr>
        <w:t>Good circumstances and surroundings are only aids</w:t>
      </w:r>
      <w:r w:rsidR="00D83B2E">
        <w:rPr>
          <w:i/>
          <w:sz w:val="20"/>
        </w:rPr>
        <w:t xml:space="preserve"> and </w:t>
      </w:r>
      <w:r>
        <w:rPr>
          <w:i/>
          <w:sz w:val="20"/>
        </w:rPr>
        <w:t>those that are bad are never hindrances</w:t>
      </w:r>
      <w:r w:rsidR="00D83B2E">
        <w:rPr>
          <w:i/>
          <w:sz w:val="20"/>
        </w:rPr>
        <w:t xml:space="preserve"> to relating to God—nothing can deter our relationship—exile is just a different way. </w:t>
      </w:r>
      <w:r>
        <w:rPr>
          <w:i/>
          <w:sz w:val="20"/>
        </w:rPr>
        <w:t xml:space="preserve"> </w:t>
      </w:r>
    </w:p>
    <w:p w:rsidR="00D92AF6" w:rsidRDefault="00D92AF6" w:rsidP="00D92AF6">
      <w:pPr>
        <w:rPr>
          <w:i/>
        </w:rPr>
      </w:pPr>
    </w:p>
    <w:p w:rsidR="00D92AF6" w:rsidRDefault="00D92AF6" w:rsidP="00D92AF6">
      <w:pPr>
        <w:rPr>
          <w:i/>
        </w:rPr>
      </w:pPr>
      <w:r>
        <w:t xml:space="preserve">God’s orders for Aliens includes a powerful promise, </w:t>
      </w:r>
      <w:r>
        <w:rPr>
          <w:i/>
        </w:rPr>
        <w:t xml:space="preserve">but it is not without conditions. </w:t>
      </w:r>
    </w:p>
    <w:p w:rsidR="00D92AF6" w:rsidRDefault="00D92AF6" w:rsidP="00D92AF6">
      <w:pPr>
        <w:rPr>
          <w:b/>
        </w:rPr>
      </w:pPr>
      <w:r w:rsidRPr="00D92AF6">
        <w:rPr>
          <w:b/>
        </w:rPr>
        <w:t xml:space="preserve">How to relate to God when relating to God </w:t>
      </w:r>
      <w:r>
        <w:rPr>
          <w:b/>
        </w:rPr>
        <w:t>h</w:t>
      </w:r>
      <w:r w:rsidRPr="00D92AF6">
        <w:rPr>
          <w:b/>
        </w:rPr>
        <w:t>as all kinds of hardships and distractions in the way...</w:t>
      </w:r>
    </w:p>
    <w:p w:rsidR="00BA1B5F" w:rsidRDefault="00BA1B5F" w:rsidP="00BA1B5F">
      <w:pPr>
        <w:pStyle w:val="ListParagraph"/>
        <w:rPr>
          <w:i/>
          <w:sz w:val="20"/>
        </w:rPr>
      </w:pPr>
    </w:p>
    <w:p w:rsidR="00BA1B5F" w:rsidRDefault="00BA1B5F" w:rsidP="00BA1B5F">
      <w:pPr>
        <w:pStyle w:val="ListParagraph"/>
      </w:pPr>
      <w:r>
        <w:rPr>
          <w:i/>
          <w:sz w:val="20"/>
        </w:rPr>
        <w:t xml:space="preserve">This is what the LORD Almighty, the God of Israel, says to </w:t>
      </w:r>
      <w:r w:rsidRPr="00D83B2E">
        <w:rPr>
          <w:i/>
          <w:sz w:val="20"/>
          <w:u w:val="single"/>
        </w:rPr>
        <w:t>all those I carried into exile</w:t>
      </w:r>
      <w:r>
        <w:rPr>
          <w:i/>
          <w:sz w:val="20"/>
        </w:rPr>
        <w:t xml:space="preserve"> from Jerusalem to Babylon. (4)</w:t>
      </w:r>
      <w:r>
        <w:t xml:space="preserve"> </w:t>
      </w:r>
    </w:p>
    <w:p w:rsidR="00D92AF6" w:rsidRDefault="00D92AF6" w:rsidP="00D92AF6">
      <w:pPr>
        <w:rPr>
          <w:b/>
        </w:rPr>
      </w:pPr>
    </w:p>
    <w:p w:rsidR="00645BD2" w:rsidRDefault="00D92AF6" w:rsidP="00D92AF6">
      <w:pPr>
        <w:pStyle w:val="ListParagraph"/>
        <w:numPr>
          <w:ilvl w:val="0"/>
          <w:numId w:val="1"/>
        </w:numPr>
      </w:pPr>
      <w:r>
        <w:t>Settle down where God plops you</w:t>
      </w:r>
      <w:r w:rsidR="00645BD2">
        <w:t>—H</w:t>
      </w:r>
      <w:r>
        <w:t>e has plans for you.</w:t>
      </w:r>
      <w:r w:rsidR="00D83B2E">
        <w:t xml:space="preserve"> </w:t>
      </w:r>
      <w:r w:rsidR="00D83B2E">
        <w:rPr>
          <w:sz w:val="20"/>
        </w:rPr>
        <w:t>(29:4-6)</w:t>
      </w:r>
    </w:p>
    <w:p w:rsidR="00D83B2E" w:rsidRDefault="00D83B2E" w:rsidP="00645BD2">
      <w:pPr>
        <w:pStyle w:val="ListParagraph"/>
      </w:pPr>
    </w:p>
    <w:p w:rsidR="00D83B2E" w:rsidRDefault="00BB6BA1" w:rsidP="00BB6BA1">
      <w:pPr>
        <w:pStyle w:val="ListParagraph"/>
        <w:ind w:left="1440"/>
        <w:rPr>
          <w:sz w:val="20"/>
        </w:rPr>
      </w:pPr>
      <w:r>
        <w:rPr>
          <w:sz w:val="20"/>
        </w:rPr>
        <w:t>Carried by God f</w:t>
      </w:r>
      <w:r w:rsidR="00D83B2E">
        <w:rPr>
          <w:sz w:val="20"/>
        </w:rPr>
        <w:t>rom the foundation of peace (</w:t>
      </w:r>
      <w:proofErr w:type="spellStart"/>
      <w:r w:rsidR="00D83B2E">
        <w:rPr>
          <w:sz w:val="20"/>
        </w:rPr>
        <w:t>Yerushalaim</w:t>
      </w:r>
      <w:proofErr w:type="spellEnd"/>
      <w:r w:rsidR="00D83B2E">
        <w:rPr>
          <w:sz w:val="20"/>
        </w:rPr>
        <w:t>) to the place of confusion (Babel)—LIVE SAVED!</w:t>
      </w:r>
    </w:p>
    <w:p w:rsidR="002C4975" w:rsidRDefault="002C4975" w:rsidP="00645BD2">
      <w:pPr>
        <w:pStyle w:val="ListParagraph"/>
        <w:rPr>
          <w:sz w:val="20"/>
        </w:rPr>
      </w:pPr>
    </w:p>
    <w:p w:rsidR="002C4975" w:rsidRPr="002C4975" w:rsidRDefault="002C4975" w:rsidP="002C4975">
      <w:pPr>
        <w:pStyle w:val="ListParagraph"/>
        <w:ind w:left="1440"/>
        <w:rPr>
          <w:sz w:val="20"/>
        </w:rPr>
      </w:pPr>
      <w:r>
        <w:rPr>
          <w:sz w:val="20"/>
        </w:rPr>
        <w:t xml:space="preserve">Temporary submission to exilic circumstances is submission to God’s work. </w:t>
      </w:r>
      <w:r>
        <w:rPr>
          <w:i/>
          <w:sz w:val="20"/>
        </w:rPr>
        <w:t xml:space="preserve">Limitations are orders that oppose the commands of God. </w:t>
      </w:r>
      <w:r>
        <w:rPr>
          <w:sz w:val="20"/>
        </w:rPr>
        <w:t>(cf. Dan. 3,6)</w:t>
      </w:r>
    </w:p>
    <w:p w:rsidR="00BA1B5F" w:rsidRDefault="00BA1B5F" w:rsidP="00BA1B5F">
      <w:pPr>
        <w:pStyle w:val="ListParagraph"/>
        <w:rPr>
          <w:i/>
          <w:sz w:val="20"/>
        </w:rPr>
      </w:pPr>
    </w:p>
    <w:p w:rsidR="00BA1B5F" w:rsidRDefault="00BA1B5F" w:rsidP="00BA1B5F">
      <w:pPr>
        <w:pStyle w:val="ListParagraph"/>
        <w:rPr>
          <w:i/>
          <w:sz w:val="20"/>
        </w:rPr>
      </w:pPr>
    </w:p>
    <w:p w:rsidR="00BA1B5F" w:rsidRDefault="00BA1B5F" w:rsidP="00BA1B5F">
      <w:pPr>
        <w:pStyle w:val="ListParagraph"/>
        <w:rPr>
          <w:i/>
          <w:sz w:val="20"/>
        </w:rPr>
      </w:pPr>
    </w:p>
    <w:p w:rsidR="00BA1B5F" w:rsidRDefault="00BA1B5F" w:rsidP="00BA1B5F">
      <w:pPr>
        <w:pStyle w:val="ListParagraph"/>
        <w:rPr>
          <w:i/>
          <w:sz w:val="20"/>
        </w:rPr>
      </w:pPr>
      <w:r>
        <w:rPr>
          <w:i/>
          <w:sz w:val="20"/>
        </w:rPr>
        <w:t>...to the surviving elders among the exiles and to the priests, the prophets and all the other people Nebuchadnezzar had carried into exile from Jerusalem to Babylon. (1)</w:t>
      </w:r>
    </w:p>
    <w:p w:rsidR="00D83B2E" w:rsidRDefault="00D83B2E" w:rsidP="00BA1B5F"/>
    <w:p w:rsidR="00D92AF6" w:rsidRDefault="00645BD2" w:rsidP="00D92AF6">
      <w:pPr>
        <w:pStyle w:val="ListParagraph"/>
        <w:numPr>
          <w:ilvl w:val="0"/>
          <w:numId w:val="1"/>
        </w:numPr>
      </w:pPr>
      <w:r>
        <w:t>Pray for the prosperity of the people among whom God has put you—your enemies are God’s instruments.</w:t>
      </w:r>
      <w:r w:rsidR="00BA1B5F">
        <w:t xml:space="preserve"> </w:t>
      </w:r>
      <w:r w:rsidR="00BA1B5F">
        <w:rPr>
          <w:sz w:val="20"/>
        </w:rPr>
        <w:t>(29:7)</w:t>
      </w:r>
    </w:p>
    <w:p w:rsidR="00D83B2E" w:rsidRDefault="00D83B2E" w:rsidP="002C4975">
      <w:pPr>
        <w:pStyle w:val="ListParagraph"/>
        <w:ind w:left="1440"/>
        <w:rPr>
          <w:sz w:val="20"/>
        </w:rPr>
      </w:pPr>
      <w:r>
        <w:rPr>
          <w:sz w:val="20"/>
        </w:rPr>
        <w:t xml:space="preserve">The enemy is not just an enemy, he is </w:t>
      </w:r>
      <w:r w:rsidR="002C4975">
        <w:rPr>
          <w:sz w:val="20"/>
        </w:rPr>
        <w:t>a tool to accomplish God’s work in your life and a target for the grace of God through you. (cf. Matt. 5:43-48)</w:t>
      </w:r>
    </w:p>
    <w:p w:rsidR="002C4975" w:rsidRDefault="002C4975" w:rsidP="002C4975">
      <w:pPr>
        <w:pStyle w:val="ListParagraph"/>
        <w:ind w:left="1440"/>
        <w:rPr>
          <w:sz w:val="20"/>
        </w:rPr>
      </w:pPr>
    </w:p>
    <w:p w:rsidR="002C4975" w:rsidRDefault="002C4975" w:rsidP="002C4975">
      <w:pPr>
        <w:pStyle w:val="ListParagraph"/>
        <w:ind w:left="1440"/>
        <w:rPr>
          <w:sz w:val="20"/>
        </w:rPr>
      </w:pPr>
      <w:r>
        <w:rPr>
          <w:sz w:val="20"/>
        </w:rPr>
        <w:t xml:space="preserve">If you only see yourself as a victim, you will excuse yourself from the work God is often seeking to accomplish in your life. </w:t>
      </w:r>
    </w:p>
    <w:p w:rsidR="002C4975" w:rsidRDefault="002C4975" w:rsidP="002C4975">
      <w:pPr>
        <w:pStyle w:val="ListParagraph"/>
        <w:ind w:left="1440"/>
        <w:rPr>
          <w:sz w:val="20"/>
        </w:rPr>
      </w:pPr>
    </w:p>
    <w:p w:rsidR="00BA1B5F" w:rsidRDefault="002C4975" w:rsidP="002C4975">
      <w:pPr>
        <w:pStyle w:val="ListParagraph"/>
        <w:ind w:left="1440"/>
        <w:rPr>
          <w:sz w:val="20"/>
        </w:rPr>
      </w:pPr>
      <w:r>
        <w:rPr>
          <w:sz w:val="20"/>
        </w:rPr>
        <w:t>In a community setting, the prosperity of “enemies” usually benefits God’s people as well.</w:t>
      </w:r>
      <w:r w:rsidR="00BB6BA1">
        <w:rPr>
          <w:sz w:val="20"/>
        </w:rPr>
        <w:t xml:space="preserve"> </w:t>
      </w:r>
    </w:p>
    <w:p w:rsidR="002C4975" w:rsidRDefault="00BB6BA1" w:rsidP="002C4975">
      <w:pPr>
        <w:pStyle w:val="ListParagraph"/>
        <w:ind w:left="1440"/>
        <w:rPr>
          <w:sz w:val="20"/>
        </w:rPr>
      </w:pPr>
      <w:r>
        <w:rPr>
          <w:sz w:val="20"/>
        </w:rPr>
        <w:t>(1 Tim. 2:2)</w:t>
      </w:r>
    </w:p>
    <w:p w:rsidR="00BA1B5F" w:rsidRDefault="00BA1B5F" w:rsidP="00BA1B5F">
      <w:pPr>
        <w:pStyle w:val="ListParagraph"/>
        <w:rPr>
          <w:i/>
          <w:sz w:val="20"/>
        </w:rPr>
      </w:pPr>
    </w:p>
    <w:p w:rsidR="00BA1B5F" w:rsidRDefault="00BA1B5F" w:rsidP="00BA1B5F">
      <w:pPr>
        <w:pStyle w:val="ListParagraph"/>
        <w:rPr>
          <w:i/>
          <w:sz w:val="20"/>
        </w:rPr>
      </w:pPr>
      <w:r>
        <w:rPr>
          <w:i/>
          <w:sz w:val="20"/>
        </w:rPr>
        <w:lastRenderedPageBreak/>
        <w:t>“Do not let the prophets and diviners among you deceive you. (8)</w:t>
      </w:r>
    </w:p>
    <w:p w:rsidR="002C4975" w:rsidRPr="00D83B2E" w:rsidRDefault="002C4975" w:rsidP="002C4975">
      <w:pPr>
        <w:pStyle w:val="ListParagraph"/>
        <w:ind w:left="1440"/>
        <w:rPr>
          <w:sz w:val="20"/>
        </w:rPr>
      </w:pPr>
    </w:p>
    <w:p w:rsidR="00813DAF" w:rsidRDefault="00813DAF" w:rsidP="00813DAF">
      <w:pPr>
        <w:pStyle w:val="ListParagraph"/>
        <w:numPr>
          <w:ilvl w:val="0"/>
          <w:numId w:val="1"/>
        </w:numPr>
      </w:pPr>
      <w:r>
        <w:t>Do not be deceived by religious sounding lies supposedly commissioned by God.</w:t>
      </w:r>
      <w:r w:rsidR="00BA1B5F">
        <w:rPr>
          <w:sz w:val="20"/>
        </w:rPr>
        <w:t xml:space="preserve"> (29:8-9)</w:t>
      </w:r>
    </w:p>
    <w:p w:rsidR="00BB6BA1" w:rsidRDefault="00BB6BA1" w:rsidP="00813DAF">
      <w:pPr>
        <w:pStyle w:val="ListParagraph"/>
        <w:rPr>
          <w:i/>
          <w:sz w:val="20"/>
        </w:rPr>
      </w:pPr>
    </w:p>
    <w:p w:rsidR="00BB6BA1" w:rsidRPr="00BB6BA1" w:rsidRDefault="00BB6BA1" w:rsidP="00BB6BA1">
      <w:pPr>
        <w:pStyle w:val="ListParagraph"/>
        <w:ind w:left="1440"/>
        <w:rPr>
          <w:i/>
          <w:sz w:val="20"/>
        </w:rPr>
      </w:pPr>
      <w:r>
        <w:rPr>
          <w:sz w:val="20"/>
        </w:rPr>
        <w:t xml:space="preserve">The height of idiocy is to listen to the dreams of deceivers that were given them by you, and turn away from listening to the words of truth from the Living God. </w:t>
      </w:r>
      <w:r>
        <w:rPr>
          <w:i/>
          <w:sz w:val="20"/>
        </w:rPr>
        <w:t xml:space="preserve">God does not love everything and anything that anyone decides to do. </w:t>
      </w:r>
    </w:p>
    <w:p w:rsidR="002C4975" w:rsidRDefault="002C4975" w:rsidP="00813DAF">
      <w:pPr>
        <w:pStyle w:val="ListParagraph"/>
        <w:rPr>
          <w:i/>
          <w:sz w:val="20"/>
        </w:rPr>
      </w:pPr>
    </w:p>
    <w:p w:rsidR="00BA1B5F" w:rsidRDefault="00BA1B5F" w:rsidP="00813DAF">
      <w:pPr>
        <w:pStyle w:val="ListParagraph"/>
        <w:rPr>
          <w:i/>
          <w:sz w:val="20"/>
        </w:rPr>
      </w:pPr>
    </w:p>
    <w:p w:rsidR="00BA1B5F" w:rsidRPr="00A4675F" w:rsidRDefault="00BA1B5F" w:rsidP="00BA1B5F">
      <w:pPr>
        <w:pStyle w:val="ListParagraph"/>
        <w:rPr>
          <w:sz w:val="20"/>
        </w:rPr>
      </w:pPr>
      <w:r>
        <w:rPr>
          <w:i/>
          <w:sz w:val="20"/>
        </w:rPr>
        <w:t xml:space="preserve">“For I know the plans I have for you,” declares the LORD, “plans to prosper you and not to harm you, plans to give you hope and a future.” </w:t>
      </w:r>
      <w:r w:rsidRPr="00A4675F">
        <w:rPr>
          <w:i/>
          <w:sz w:val="20"/>
        </w:rPr>
        <w:t>(11)</w:t>
      </w:r>
    </w:p>
    <w:p w:rsidR="002C4975" w:rsidRPr="002C4975" w:rsidRDefault="002C4975" w:rsidP="00813DAF">
      <w:pPr>
        <w:pStyle w:val="ListParagraph"/>
        <w:rPr>
          <w:sz w:val="20"/>
        </w:rPr>
      </w:pPr>
      <w:r>
        <w:rPr>
          <w:i/>
          <w:sz w:val="20"/>
        </w:rPr>
        <w:tab/>
      </w:r>
    </w:p>
    <w:p w:rsidR="00645BD2" w:rsidRDefault="00645BD2" w:rsidP="00645BD2">
      <w:pPr>
        <w:pStyle w:val="ListParagraph"/>
        <w:numPr>
          <w:ilvl w:val="0"/>
          <w:numId w:val="1"/>
        </w:numPr>
      </w:pPr>
      <w:r>
        <w:t>Pray and seek the LORD with all your heart—His plans include peace, hope and a future for those who do.</w:t>
      </w:r>
      <w:r w:rsidR="00BA1B5F">
        <w:t xml:space="preserve"> </w:t>
      </w:r>
      <w:r w:rsidR="00BA1B5F">
        <w:rPr>
          <w:sz w:val="20"/>
        </w:rPr>
        <w:t>(29:10-14)</w:t>
      </w:r>
      <w:r>
        <w:t xml:space="preserve"> </w:t>
      </w:r>
    </w:p>
    <w:p w:rsidR="00A4675F" w:rsidRDefault="00A4675F" w:rsidP="00813DAF">
      <w:pPr>
        <w:pStyle w:val="ListParagraph"/>
        <w:rPr>
          <w:i/>
          <w:sz w:val="20"/>
        </w:rPr>
      </w:pPr>
    </w:p>
    <w:p w:rsidR="00A4675F" w:rsidRDefault="00A4675F" w:rsidP="00813DAF">
      <w:pPr>
        <w:pStyle w:val="ListParagraph"/>
        <w:rPr>
          <w:sz w:val="20"/>
        </w:rPr>
      </w:pPr>
      <w:r>
        <w:rPr>
          <w:i/>
          <w:sz w:val="20"/>
        </w:rPr>
        <w:tab/>
      </w:r>
      <w:r>
        <w:rPr>
          <w:sz w:val="20"/>
        </w:rPr>
        <w:t>MY GRACIOUS PROMISE—bring you back!</w:t>
      </w:r>
      <w:r w:rsidR="008669B3">
        <w:rPr>
          <w:sz w:val="20"/>
        </w:rPr>
        <w:t xml:space="preserve"> SHALOM, hopeful future</w:t>
      </w:r>
    </w:p>
    <w:p w:rsidR="008669B3" w:rsidRDefault="008669B3" w:rsidP="00813DAF">
      <w:pPr>
        <w:pStyle w:val="ListParagraph"/>
        <w:rPr>
          <w:sz w:val="20"/>
        </w:rPr>
      </w:pPr>
    </w:p>
    <w:p w:rsidR="00A4675F" w:rsidRDefault="008669B3" w:rsidP="00A4675F">
      <w:pPr>
        <w:pStyle w:val="ListParagraph"/>
        <w:numPr>
          <w:ilvl w:val="0"/>
          <w:numId w:val="3"/>
        </w:numPr>
        <w:rPr>
          <w:sz w:val="20"/>
        </w:rPr>
      </w:pPr>
      <w:r>
        <w:rPr>
          <w:sz w:val="20"/>
        </w:rPr>
        <w:t xml:space="preserve">But, </w:t>
      </w:r>
      <w:proofErr w:type="gramStart"/>
      <w:r w:rsidR="00A4675F">
        <w:rPr>
          <w:sz w:val="20"/>
        </w:rPr>
        <w:t>My</w:t>
      </w:r>
      <w:proofErr w:type="gramEnd"/>
      <w:r w:rsidR="00A4675F">
        <w:rPr>
          <w:sz w:val="20"/>
        </w:rPr>
        <w:t xml:space="preserve"> plans for you are included in my plans for Babylon</w:t>
      </w:r>
      <w:r>
        <w:rPr>
          <w:sz w:val="20"/>
        </w:rPr>
        <w:t xml:space="preserve"> (10)</w:t>
      </w:r>
    </w:p>
    <w:p w:rsidR="00A4675F" w:rsidRDefault="00A4675F" w:rsidP="00A4675F">
      <w:pPr>
        <w:pStyle w:val="ListParagraph"/>
        <w:numPr>
          <w:ilvl w:val="0"/>
          <w:numId w:val="3"/>
        </w:numPr>
        <w:rPr>
          <w:sz w:val="20"/>
        </w:rPr>
      </w:pPr>
      <w:r>
        <w:rPr>
          <w:sz w:val="20"/>
        </w:rPr>
        <w:t>You must seriously come to me and pray—from scoffing to sulking to taking Me seriously.</w:t>
      </w:r>
      <w:r w:rsidR="008669B3">
        <w:rPr>
          <w:sz w:val="20"/>
        </w:rPr>
        <w:t xml:space="preserve"> (12)</w:t>
      </w:r>
    </w:p>
    <w:p w:rsidR="00A4675F" w:rsidRDefault="00A4675F" w:rsidP="00A4675F">
      <w:pPr>
        <w:pStyle w:val="ListParagraph"/>
        <w:numPr>
          <w:ilvl w:val="0"/>
          <w:numId w:val="3"/>
        </w:numPr>
        <w:rPr>
          <w:sz w:val="20"/>
        </w:rPr>
      </w:pPr>
      <w:r>
        <w:rPr>
          <w:sz w:val="20"/>
        </w:rPr>
        <w:t>Satan and demons believe in God –they don’t pray to Him!</w:t>
      </w:r>
    </w:p>
    <w:p w:rsidR="00A4675F" w:rsidRDefault="00A4675F" w:rsidP="00A4675F">
      <w:pPr>
        <w:pStyle w:val="ListParagraph"/>
        <w:numPr>
          <w:ilvl w:val="0"/>
          <w:numId w:val="3"/>
        </w:numPr>
        <w:rPr>
          <w:sz w:val="20"/>
        </w:rPr>
      </w:pPr>
      <w:r>
        <w:rPr>
          <w:sz w:val="20"/>
        </w:rPr>
        <w:t xml:space="preserve">If you don’t pray, it’s because you don’t look to God as the solution or you don’t want His solution. </w:t>
      </w:r>
    </w:p>
    <w:p w:rsidR="008669B3" w:rsidRPr="00A4675F" w:rsidRDefault="008669B3" w:rsidP="00A4675F">
      <w:pPr>
        <w:pStyle w:val="ListParagraph"/>
        <w:numPr>
          <w:ilvl w:val="0"/>
          <w:numId w:val="3"/>
        </w:numPr>
        <w:rPr>
          <w:sz w:val="20"/>
        </w:rPr>
      </w:pPr>
      <w:r>
        <w:rPr>
          <w:sz w:val="20"/>
        </w:rPr>
        <w:t xml:space="preserve">It’s time to live in exile, now pray so you will see the situation as God wants it and you will act accordingly—instinctive living is base and will lead to all kinds of unintended consequences. </w:t>
      </w:r>
      <w:r w:rsidR="00BA1B5F">
        <w:rPr>
          <w:sz w:val="20"/>
        </w:rPr>
        <w:t>(14)</w:t>
      </w:r>
      <w:bookmarkStart w:id="0" w:name="_GoBack"/>
      <w:bookmarkEnd w:id="0"/>
    </w:p>
    <w:p w:rsidR="00D92AF6" w:rsidRDefault="00D92AF6" w:rsidP="00D92AF6">
      <w:pPr>
        <w:rPr>
          <w:i/>
        </w:rPr>
      </w:pPr>
    </w:p>
    <w:p w:rsidR="00D92AF6" w:rsidRPr="00D92AF6" w:rsidRDefault="00D92AF6" w:rsidP="00D92AF6">
      <w:pPr>
        <w:rPr>
          <w:i/>
        </w:rPr>
      </w:pPr>
    </w:p>
    <w:sectPr w:rsidR="00D92AF6" w:rsidRPr="00D92AF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E50781"/>
    <w:multiLevelType w:val="hybridMultilevel"/>
    <w:tmpl w:val="FA5A1AE0"/>
    <w:lvl w:ilvl="0" w:tplc="10090001">
      <w:start w:val="1"/>
      <w:numFmt w:val="bullet"/>
      <w:lvlText w:val=""/>
      <w:lvlJc w:val="left"/>
      <w:pPr>
        <w:ind w:left="2880" w:hanging="360"/>
      </w:pPr>
      <w:rPr>
        <w:rFonts w:ascii="Symbol" w:hAnsi="Symbol" w:hint="default"/>
      </w:rPr>
    </w:lvl>
    <w:lvl w:ilvl="1" w:tplc="10090003" w:tentative="1">
      <w:start w:val="1"/>
      <w:numFmt w:val="bullet"/>
      <w:lvlText w:val="o"/>
      <w:lvlJc w:val="left"/>
      <w:pPr>
        <w:ind w:left="3600" w:hanging="360"/>
      </w:pPr>
      <w:rPr>
        <w:rFonts w:ascii="Courier New" w:hAnsi="Courier New" w:cs="Courier New" w:hint="default"/>
      </w:rPr>
    </w:lvl>
    <w:lvl w:ilvl="2" w:tplc="10090005" w:tentative="1">
      <w:start w:val="1"/>
      <w:numFmt w:val="bullet"/>
      <w:lvlText w:val=""/>
      <w:lvlJc w:val="left"/>
      <w:pPr>
        <w:ind w:left="4320" w:hanging="360"/>
      </w:pPr>
      <w:rPr>
        <w:rFonts w:ascii="Wingdings" w:hAnsi="Wingdings" w:hint="default"/>
      </w:rPr>
    </w:lvl>
    <w:lvl w:ilvl="3" w:tplc="10090001" w:tentative="1">
      <w:start w:val="1"/>
      <w:numFmt w:val="bullet"/>
      <w:lvlText w:val=""/>
      <w:lvlJc w:val="left"/>
      <w:pPr>
        <w:ind w:left="5040" w:hanging="360"/>
      </w:pPr>
      <w:rPr>
        <w:rFonts w:ascii="Symbol" w:hAnsi="Symbol" w:hint="default"/>
      </w:rPr>
    </w:lvl>
    <w:lvl w:ilvl="4" w:tplc="10090003" w:tentative="1">
      <w:start w:val="1"/>
      <w:numFmt w:val="bullet"/>
      <w:lvlText w:val="o"/>
      <w:lvlJc w:val="left"/>
      <w:pPr>
        <w:ind w:left="5760" w:hanging="360"/>
      </w:pPr>
      <w:rPr>
        <w:rFonts w:ascii="Courier New" w:hAnsi="Courier New" w:cs="Courier New" w:hint="default"/>
      </w:rPr>
    </w:lvl>
    <w:lvl w:ilvl="5" w:tplc="10090005" w:tentative="1">
      <w:start w:val="1"/>
      <w:numFmt w:val="bullet"/>
      <w:lvlText w:val=""/>
      <w:lvlJc w:val="left"/>
      <w:pPr>
        <w:ind w:left="6480" w:hanging="360"/>
      </w:pPr>
      <w:rPr>
        <w:rFonts w:ascii="Wingdings" w:hAnsi="Wingdings" w:hint="default"/>
      </w:rPr>
    </w:lvl>
    <w:lvl w:ilvl="6" w:tplc="10090001" w:tentative="1">
      <w:start w:val="1"/>
      <w:numFmt w:val="bullet"/>
      <w:lvlText w:val=""/>
      <w:lvlJc w:val="left"/>
      <w:pPr>
        <w:ind w:left="7200" w:hanging="360"/>
      </w:pPr>
      <w:rPr>
        <w:rFonts w:ascii="Symbol" w:hAnsi="Symbol" w:hint="default"/>
      </w:rPr>
    </w:lvl>
    <w:lvl w:ilvl="7" w:tplc="10090003" w:tentative="1">
      <w:start w:val="1"/>
      <w:numFmt w:val="bullet"/>
      <w:lvlText w:val="o"/>
      <w:lvlJc w:val="left"/>
      <w:pPr>
        <w:ind w:left="7920" w:hanging="360"/>
      </w:pPr>
      <w:rPr>
        <w:rFonts w:ascii="Courier New" w:hAnsi="Courier New" w:cs="Courier New" w:hint="default"/>
      </w:rPr>
    </w:lvl>
    <w:lvl w:ilvl="8" w:tplc="10090005" w:tentative="1">
      <w:start w:val="1"/>
      <w:numFmt w:val="bullet"/>
      <w:lvlText w:val=""/>
      <w:lvlJc w:val="left"/>
      <w:pPr>
        <w:ind w:left="8640" w:hanging="360"/>
      </w:pPr>
      <w:rPr>
        <w:rFonts w:ascii="Wingdings" w:hAnsi="Wingdings" w:hint="default"/>
      </w:rPr>
    </w:lvl>
  </w:abstractNum>
  <w:abstractNum w:abstractNumId="1" w15:restartNumberingAfterBreak="0">
    <w:nsid w:val="704F67A1"/>
    <w:multiLevelType w:val="hybridMultilevel"/>
    <w:tmpl w:val="32F2EB0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78541368"/>
    <w:multiLevelType w:val="hybridMultilevel"/>
    <w:tmpl w:val="8174B15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54E"/>
    <w:rsid w:val="00243164"/>
    <w:rsid w:val="00284FA9"/>
    <w:rsid w:val="002C4975"/>
    <w:rsid w:val="003E4811"/>
    <w:rsid w:val="00427C6B"/>
    <w:rsid w:val="005B251D"/>
    <w:rsid w:val="00645BD2"/>
    <w:rsid w:val="00813DAF"/>
    <w:rsid w:val="008669B3"/>
    <w:rsid w:val="0095009E"/>
    <w:rsid w:val="00A4675F"/>
    <w:rsid w:val="00BA1B5F"/>
    <w:rsid w:val="00BB6BA1"/>
    <w:rsid w:val="00D3354E"/>
    <w:rsid w:val="00D7593B"/>
    <w:rsid w:val="00D83B2E"/>
    <w:rsid w:val="00D92AF6"/>
    <w:rsid w:val="00DC41E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6C6AD"/>
  <w15:chartTrackingRefBased/>
  <w15:docId w15:val="{3B7EF550-0B3B-4B38-B620-6BC2EB7D4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2A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251</TotalTime>
  <Pages>1</Pages>
  <Words>500</Words>
  <Characters>2852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Baker</dc:creator>
  <cp:keywords/>
  <dc:description/>
  <cp:lastModifiedBy>Rick Baker</cp:lastModifiedBy>
  <cp:revision>5</cp:revision>
  <dcterms:created xsi:type="dcterms:W3CDTF">2022-03-02T19:45:00Z</dcterms:created>
  <dcterms:modified xsi:type="dcterms:W3CDTF">2022-03-03T14:26:00Z</dcterms:modified>
</cp:coreProperties>
</file>