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9474A7">
      <w:r>
        <w:t>IDENTITY CRISIS                                                                                                                                Pastor Rick Baker</w:t>
      </w:r>
    </w:p>
    <w:p w:rsidR="009474A7" w:rsidRDefault="009474A7">
      <w:r>
        <w:t>#10 What does the church do?                                                                                                          March 28 2021</w:t>
      </w:r>
    </w:p>
    <w:p w:rsidR="009474A7" w:rsidRDefault="009474A7" w:rsidP="009474A7">
      <w:pPr>
        <w:jc w:val="center"/>
        <w:rPr>
          <w:b/>
        </w:rPr>
      </w:pPr>
      <w:r w:rsidRPr="009474A7">
        <w:rPr>
          <w:b/>
        </w:rPr>
        <w:t xml:space="preserve">Church is a </w:t>
      </w:r>
      <w:r w:rsidRPr="00BA57E6">
        <w:rPr>
          <w:b/>
          <w:i/>
        </w:rPr>
        <w:t>Connecting</w:t>
      </w:r>
      <w:r w:rsidRPr="009474A7">
        <w:rPr>
          <w:b/>
        </w:rPr>
        <w:t xml:space="preserve"> and </w:t>
      </w:r>
      <w:r w:rsidRPr="00BA57E6">
        <w:rPr>
          <w:b/>
          <w:i/>
        </w:rPr>
        <w:t>Reaching</w:t>
      </w:r>
      <w:r w:rsidRPr="009474A7">
        <w:rPr>
          <w:b/>
        </w:rPr>
        <w:t xml:space="preserve"> Community</w:t>
      </w:r>
    </w:p>
    <w:p w:rsidR="007812A0" w:rsidRDefault="007812A0" w:rsidP="009474A7">
      <w:pPr>
        <w:jc w:val="center"/>
        <w:rPr>
          <w:b/>
        </w:rPr>
      </w:pPr>
    </w:p>
    <w:p w:rsidR="009474A7" w:rsidRDefault="007812A0" w:rsidP="007812A0">
      <w:pPr>
        <w:rPr>
          <w:i/>
          <w:sz w:val="20"/>
        </w:rPr>
      </w:pPr>
      <w:r w:rsidRPr="007812A0">
        <w:rPr>
          <w:i/>
          <w:sz w:val="20"/>
        </w:rPr>
        <w:t>It is NOT GOOD for man to be alone.</w:t>
      </w:r>
      <w:r>
        <w:rPr>
          <w:i/>
          <w:sz w:val="20"/>
        </w:rPr>
        <w:t xml:space="preserve"> (Gen. 2:18)</w:t>
      </w:r>
    </w:p>
    <w:p w:rsidR="007812A0" w:rsidRPr="007812A0" w:rsidRDefault="007812A0" w:rsidP="007812A0">
      <w:pPr>
        <w:rPr>
          <w:i/>
          <w:sz w:val="20"/>
        </w:rPr>
      </w:pPr>
      <w:r>
        <w:rPr>
          <w:i/>
          <w:sz w:val="20"/>
        </w:rPr>
        <w:t xml:space="preserve">The joy of the LORD is your (pl.) strength. (Neh. 8:10)—the joy was their collective celebration of the Lord together. </w:t>
      </w:r>
    </w:p>
    <w:p w:rsidR="007812A0" w:rsidRPr="007812A0" w:rsidRDefault="007812A0" w:rsidP="007812A0">
      <w:pPr>
        <w:rPr>
          <w:i/>
          <w:sz w:val="20"/>
        </w:rPr>
      </w:pPr>
    </w:p>
    <w:p w:rsidR="009474A7" w:rsidRPr="007812A0" w:rsidRDefault="009474A7" w:rsidP="009474A7">
      <w:pPr>
        <w:rPr>
          <w:sz w:val="20"/>
        </w:rPr>
      </w:pPr>
      <w:r w:rsidRPr="007812A0">
        <w:rPr>
          <w:i/>
          <w:sz w:val="20"/>
        </w:rPr>
        <w:t xml:space="preserve">“They all devoted themselves to…the </w:t>
      </w:r>
      <w:r w:rsidRPr="007812A0">
        <w:rPr>
          <w:b/>
          <w:i/>
          <w:sz w:val="20"/>
        </w:rPr>
        <w:t>fellowship</w:t>
      </w:r>
      <w:r w:rsidRPr="007812A0">
        <w:rPr>
          <w:i/>
          <w:sz w:val="20"/>
        </w:rPr>
        <w:t xml:space="preserve">…All the believers were </w:t>
      </w:r>
      <w:r w:rsidRPr="007812A0">
        <w:rPr>
          <w:b/>
          <w:i/>
          <w:sz w:val="20"/>
        </w:rPr>
        <w:t>together</w:t>
      </w:r>
      <w:r w:rsidRPr="007812A0">
        <w:rPr>
          <w:i/>
          <w:sz w:val="20"/>
        </w:rPr>
        <w:t xml:space="preserve">…And the Lord </w:t>
      </w:r>
      <w:r w:rsidRPr="007812A0">
        <w:rPr>
          <w:b/>
          <w:i/>
          <w:sz w:val="20"/>
        </w:rPr>
        <w:t>added</w:t>
      </w:r>
      <w:r w:rsidRPr="007812A0">
        <w:rPr>
          <w:i/>
          <w:sz w:val="20"/>
        </w:rPr>
        <w:t xml:space="preserve"> to their number daily those who were being saved.” </w:t>
      </w:r>
      <w:r w:rsidRPr="007812A0">
        <w:rPr>
          <w:sz w:val="20"/>
        </w:rPr>
        <w:t>(Acts 2:42,44,47)</w:t>
      </w:r>
    </w:p>
    <w:p w:rsidR="009474A7" w:rsidRDefault="009474A7" w:rsidP="009474A7"/>
    <w:p w:rsidR="00AE3493" w:rsidRPr="0045593B" w:rsidRDefault="0045593B" w:rsidP="009474A7">
      <w:pPr>
        <w:rPr>
          <w:rFonts w:cstheme="minorHAnsi"/>
          <w:b/>
          <w:shd w:val="clear" w:color="auto" w:fill="FFFFFF"/>
        </w:rPr>
      </w:pPr>
      <w:r w:rsidRPr="0045593B">
        <w:rPr>
          <w:rFonts w:cstheme="minorHAnsi"/>
          <w:b/>
          <w:shd w:val="clear" w:color="auto" w:fill="FFFFFF"/>
        </w:rPr>
        <w:t>CDC Ministry Masterplan</w:t>
      </w:r>
    </w:p>
    <w:p w:rsidR="00AE3493" w:rsidRPr="00AE3493" w:rsidRDefault="00AE3493" w:rsidP="00AE3493">
      <w:pPr>
        <w:spacing w:line="256" w:lineRule="auto"/>
        <w:rPr>
          <w:rFonts w:ascii="Calibri" w:eastAsia="Calibri" w:hAnsi="Calibri" w:cs="Calibri"/>
          <w:i/>
          <w:sz w:val="20"/>
          <w:szCs w:val="20"/>
          <w:lang w:eastAsia="en-CA"/>
        </w:rPr>
      </w:pPr>
      <w:r w:rsidRPr="00AE3493">
        <w:rPr>
          <w:rFonts w:ascii="Calibri" w:eastAsia="Calibri" w:hAnsi="Calibri" w:cs="Calibri"/>
          <w:i/>
          <w:sz w:val="20"/>
          <w:szCs w:val="20"/>
          <w:lang w:eastAsia="en-CA"/>
        </w:rPr>
        <w:t xml:space="preserve">                                                   Word               </w:t>
      </w:r>
    </w:p>
    <w:p w:rsidR="00AE3493" w:rsidRPr="00AE3493" w:rsidRDefault="00AE3493" w:rsidP="00AE3493">
      <w:pPr>
        <w:spacing w:line="256" w:lineRule="auto"/>
        <w:rPr>
          <w:rFonts w:ascii="Calibri" w:eastAsia="Calibri" w:hAnsi="Calibri" w:cs="Calibri"/>
          <w:i/>
          <w:sz w:val="20"/>
          <w:szCs w:val="20"/>
          <w:lang w:eastAsia="en-CA"/>
        </w:rPr>
      </w:pPr>
      <w:r w:rsidRPr="00AE3493">
        <w:rPr>
          <w:rFonts w:ascii="Calibri" w:eastAsia="Calibri" w:hAnsi="Calibri" w:cs="Calibri"/>
          <w:i/>
          <w:sz w:val="20"/>
          <w:szCs w:val="20"/>
          <w:lang w:eastAsia="en-CA"/>
        </w:rPr>
        <w:t xml:space="preserve">Great Commandment            Worship        </w:t>
      </w:r>
      <w:proofErr w:type="spellStart"/>
      <w:r w:rsidRPr="00AE3493">
        <w:rPr>
          <w:rFonts w:ascii="Calibri" w:eastAsia="Calibri" w:hAnsi="Calibri" w:cs="Calibri"/>
          <w:i/>
          <w:sz w:val="20"/>
          <w:szCs w:val="20"/>
          <w:lang w:eastAsia="en-CA"/>
        </w:rPr>
        <w:t>WORSHIP</w:t>
      </w:r>
      <w:proofErr w:type="spellEnd"/>
      <w:r w:rsidRPr="00AE3493">
        <w:rPr>
          <w:rFonts w:ascii="Calibri" w:eastAsia="Calibri" w:hAnsi="Calibri" w:cs="Calibri"/>
          <w:i/>
          <w:sz w:val="20"/>
          <w:szCs w:val="20"/>
          <w:lang w:eastAsia="en-CA"/>
        </w:rPr>
        <w:t xml:space="preserve">          Make Disciples     Lovers of God/Neighbour </w:t>
      </w:r>
    </w:p>
    <w:p w:rsidR="00AE3493" w:rsidRPr="00AE3493" w:rsidRDefault="00AE3493" w:rsidP="00AE3493">
      <w:pPr>
        <w:spacing w:line="256" w:lineRule="auto"/>
        <w:rPr>
          <w:rFonts w:ascii="Calibri" w:eastAsia="Calibri" w:hAnsi="Calibri" w:cs="Calibri"/>
          <w:i/>
          <w:sz w:val="20"/>
          <w:szCs w:val="20"/>
          <w:lang w:eastAsia="en-CA"/>
        </w:rPr>
      </w:pPr>
      <w:r w:rsidRPr="00AE3493">
        <w:rPr>
          <w:rFonts w:ascii="Calibri" w:eastAsia="Calibri" w:hAnsi="Calibri" w:cs="Calibri"/>
          <w:i/>
          <w:sz w:val="20"/>
          <w:szCs w:val="20"/>
          <w:lang w:eastAsia="en-CA"/>
        </w:rPr>
        <w:t xml:space="preserve">Great Commission                  Growth          </w:t>
      </w:r>
      <w:r w:rsidRPr="00AE3493">
        <w:rPr>
          <w:rFonts w:ascii="Calibri" w:eastAsia="Calibri" w:hAnsi="Calibri" w:cs="Calibri"/>
          <w:b/>
          <w:i/>
          <w:sz w:val="20"/>
          <w:szCs w:val="20"/>
          <w:lang w:eastAsia="en-CA"/>
        </w:rPr>
        <w:t>CONNECT</w:t>
      </w:r>
      <w:r w:rsidRPr="00AE3493">
        <w:rPr>
          <w:rFonts w:ascii="Calibri" w:eastAsia="Calibri" w:hAnsi="Calibri" w:cs="Calibri"/>
          <w:i/>
          <w:sz w:val="20"/>
          <w:szCs w:val="20"/>
          <w:lang w:eastAsia="en-CA"/>
        </w:rPr>
        <w:t xml:space="preserve">                                           Disciple-Makers</w:t>
      </w:r>
    </w:p>
    <w:p w:rsidR="00AE3493" w:rsidRPr="00AE3493" w:rsidRDefault="00AE3493" w:rsidP="00AE3493">
      <w:pPr>
        <w:spacing w:line="256" w:lineRule="auto"/>
        <w:rPr>
          <w:rFonts w:ascii="Calibri" w:eastAsia="Calibri" w:hAnsi="Calibri" w:cs="Calibri"/>
          <w:i/>
          <w:sz w:val="20"/>
          <w:szCs w:val="20"/>
          <w:lang w:eastAsia="en-CA"/>
        </w:rPr>
      </w:pPr>
      <w:r w:rsidRPr="00AE3493">
        <w:rPr>
          <w:rFonts w:ascii="Calibri" w:eastAsia="Calibri" w:hAnsi="Calibri" w:cs="Calibri"/>
          <w:i/>
          <w:sz w:val="20"/>
          <w:szCs w:val="20"/>
          <w:lang w:eastAsia="en-CA"/>
        </w:rPr>
        <w:t xml:space="preserve">                                                   Prayer            </w:t>
      </w:r>
      <w:r w:rsidRPr="00AE3493">
        <w:rPr>
          <w:rFonts w:ascii="Calibri" w:eastAsia="Calibri" w:hAnsi="Calibri" w:cs="Calibri"/>
          <w:b/>
          <w:i/>
          <w:sz w:val="20"/>
          <w:szCs w:val="20"/>
          <w:lang w:eastAsia="en-CA"/>
        </w:rPr>
        <w:t xml:space="preserve">REACH </w:t>
      </w:r>
      <w:r w:rsidRPr="00AE3493">
        <w:rPr>
          <w:rFonts w:ascii="Calibri" w:eastAsia="Calibri" w:hAnsi="Calibri" w:cs="Calibri"/>
          <w:i/>
          <w:sz w:val="20"/>
          <w:szCs w:val="20"/>
          <w:lang w:eastAsia="en-CA"/>
        </w:rPr>
        <w:t xml:space="preserve">                                                                                                 </w:t>
      </w:r>
    </w:p>
    <w:p w:rsidR="00AE3493" w:rsidRPr="00AE3493" w:rsidRDefault="00AE3493" w:rsidP="00AE3493">
      <w:pPr>
        <w:spacing w:line="256" w:lineRule="auto"/>
        <w:rPr>
          <w:rFonts w:ascii="Calibri" w:eastAsia="Calibri" w:hAnsi="Calibri" w:cs="Calibri"/>
          <w:i/>
          <w:sz w:val="20"/>
          <w:szCs w:val="20"/>
          <w:lang w:eastAsia="en-CA"/>
        </w:rPr>
      </w:pPr>
      <w:r w:rsidRPr="00AE3493">
        <w:rPr>
          <w:rFonts w:ascii="Calibri" w:eastAsia="Calibri" w:hAnsi="Calibri" w:cs="Calibri"/>
          <w:i/>
          <w:sz w:val="20"/>
          <w:szCs w:val="20"/>
          <w:lang w:eastAsia="en-CA"/>
        </w:rPr>
        <w:t xml:space="preserve">                                                   Witness </w:t>
      </w:r>
    </w:p>
    <w:p w:rsidR="00AE3493" w:rsidRDefault="00AE3493" w:rsidP="009474A7">
      <w:pPr>
        <w:rPr>
          <w:rFonts w:cstheme="minorHAnsi"/>
          <w:color w:val="272727"/>
          <w:shd w:val="clear" w:color="auto" w:fill="FFFFFF"/>
        </w:rPr>
      </w:pPr>
    </w:p>
    <w:p w:rsidR="0045593B" w:rsidRDefault="0045593B" w:rsidP="009474A7">
      <w:pPr>
        <w:rPr>
          <w:rFonts w:cstheme="minorHAnsi"/>
          <w:color w:val="272727"/>
          <w:shd w:val="clear" w:color="auto" w:fill="FFFFFF"/>
        </w:rPr>
      </w:pPr>
      <w:r>
        <w:rPr>
          <w:rFonts w:cstheme="minorHAnsi"/>
          <w:color w:val="272727"/>
          <w:shd w:val="clear" w:color="auto" w:fill="FFFFFF"/>
        </w:rPr>
        <w:t xml:space="preserve">The Ministry of </w:t>
      </w:r>
      <w:r w:rsidRPr="0045593B">
        <w:rPr>
          <w:rFonts w:cstheme="minorHAnsi"/>
          <w:b/>
          <w:color w:val="272727"/>
          <w:shd w:val="clear" w:color="auto" w:fill="FFFFFF"/>
        </w:rPr>
        <w:t>Connect</w:t>
      </w:r>
      <w:r>
        <w:rPr>
          <w:rFonts w:cstheme="minorHAnsi"/>
          <w:color w:val="272727"/>
          <w:shd w:val="clear" w:color="auto" w:fill="FFFFFF"/>
        </w:rPr>
        <w:t xml:space="preserve"> </w:t>
      </w:r>
      <w:r w:rsidRPr="0045593B">
        <w:rPr>
          <w:rFonts w:cstheme="minorHAnsi"/>
          <w:color w:val="272727"/>
          <w:shd w:val="clear" w:color="auto" w:fill="FFFFFF"/>
        </w:rPr>
        <w:sym w:font="Wingdings" w:char="F0E0"/>
      </w:r>
      <w:r>
        <w:rPr>
          <w:rFonts w:cstheme="minorHAnsi"/>
          <w:color w:val="272727"/>
          <w:shd w:val="clear" w:color="auto" w:fill="FFFFFF"/>
        </w:rPr>
        <w:t xml:space="preserve"> “the fellowshipping church”</w:t>
      </w:r>
    </w:p>
    <w:p w:rsidR="009C2FB1" w:rsidRDefault="009C2FB1" w:rsidP="009474A7">
      <w:pPr>
        <w:rPr>
          <w:rFonts w:cstheme="minorHAnsi"/>
          <w:color w:val="272727"/>
          <w:sz w:val="20"/>
          <w:shd w:val="clear" w:color="auto" w:fill="FFFFFF"/>
        </w:rPr>
      </w:pPr>
    </w:p>
    <w:p w:rsidR="0045593B" w:rsidRPr="009C2FB1" w:rsidRDefault="009C2FB1" w:rsidP="009474A7">
      <w:pPr>
        <w:rPr>
          <w:rFonts w:cstheme="minorHAnsi"/>
          <w:color w:val="272727"/>
          <w:sz w:val="20"/>
          <w:shd w:val="clear" w:color="auto" w:fill="FFFFFF"/>
        </w:rPr>
      </w:pPr>
      <w:r>
        <w:rPr>
          <w:rFonts w:cstheme="minorHAnsi"/>
          <w:color w:val="272727"/>
          <w:sz w:val="20"/>
          <w:shd w:val="clear" w:color="auto" w:fill="FFFFFF"/>
        </w:rPr>
        <w:t>Obstacles—individualism, mobility, consumerism, privatism</w:t>
      </w:r>
    </w:p>
    <w:p w:rsidR="009C2FB1" w:rsidRDefault="009C2FB1" w:rsidP="00AE3493">
      <w:pPr>
        <w:rPr>
          <w:sz w:val="20"/>
        </w:rPr>
      </w:pPr>
    </w:p>
    <w:p w:rsidR="00AE3493" w:rsidRDefault="00AE3493" w:rsidP="00AE3493">
      <w:pPr>
        <w:rPr>
          <w:rFonts w:cstheme="minorHAnsi"/>
          <w:color w:val="272727"/>
          <w:sz w:val="20"/>
          <w:shd w:val="clear" w:color="auto" w:fill="FFFFFF"/>
        </w:rPr>
      </w:pPr>
      <w:r w:rsidRPr="0045593B">
        <w:rPr>
          <w:sz w:val="20"/>
        </w:rPr>
        <w:t>Digital or online church is a necessary compromise for those shut in, but analog or in person church will always be the intentional design of God for His church. “</w:t>
      </w:r>
      <w:r w:rsidRPr="0045593B">
        <w:rPr>
          <w:rFonts w:cstheme="minorHAnsi"/>
          <w:i/>
          <w:color w:val="272727"/>
          <w:sz w:val="20"/>
          <w:shd w:val="clear" w:color="auto" w:fill="FFFFFF"/>
        </w:rPr>
        <w:t>We must make clear to our communities that </w:t>
      </w:r>
      <w:hyperlink r:id="rId5" w:history="1">
        <w:r w:rsidRPr="0045593B">
          <w:rPr>
            <w:rStyle w:val="Hyperlink"/>
            <w:rFonts w:cstheme="minorHAnsi"/>
            <w:i/>
            <w:color w:val="auto"/>
            <w:sz w:val="20"/>
            <w:u w:val="none"/>
            <w:shd w:val="clear" w:color="auto" w:fill="FFFFFF"/>
          </w:rPr>
          <w:t>digital is a necessary compromise</w:t>
        </w:r>
      </w:hyperlink>
      <w:r w:rsidRPr="0045593B">
        <w:rPr>
          <w:rFonts w:cstheme="minorHAnsi"/>
          <w:i/>
          <w:color w:val="272727"/>
          <w:sz w:val="20"/>
          <w:shd w:val="clear" w:color="auto" w:fill="FFFFFF"/>
        </w:rPr>
        <w:t xml:space="preserve"> for some and not a convenient option for all.” </w:t>
      </w:r>
      <w:r w:rsidRPr="0045593B">
        <w:rPr>
          <w:rFonts w:cstheme="minorHAnsi"/>
          <w:color w:val="272727"/>
          <w:sz w:val="20"/>
          <w:shd w:val="clear" w:color="auto" w:fill="FFFFFF"/>
        </w:rPr>
        <w:t>(J. Kim, Analog Church, 2020)</w:t>
      </w:r>
    </w:p>
    <w:p w:rsidR="0045593B" w:rsidRDefault="0045593B" w:rsidP="00AE3493">
      <w:pPr>
        <w:rPr>
          <w:rFonts w:cstheme="minorHAnsi"/>
          <w:color w:val="272727"/>
          <w:sz w:val="20"/>
          <w:shd w:val="clear" w:color="auto" w:fill="FFFFFF"/>
        </w:rPr>
      </w:pPr>
    </w:p>
    <w:p w:rsidR="00DF620E" w:rsidRPr="00DF620E" w:rsidRDefault="0045593B" w:rsidP="00AE3493">
      <w:pPr>
        <w:rPr>
          <w:rFonts w:cstheme="minorHAnsi"/>
          <w:b/>
          <w:color w:val="272727"/>
          <w:sz w:val="20"/>
          <w:shd w:val="clear" w:color="auto" w:fill="FFFFFF"/>
        </w:rPr>
      </w:pPr>
      <w:r w:rsidRPr="00DF620E">
        <w:rPr>
          <w:rFonts w:cstheme="minorHAnsi"/>
          <w:b/>
          <w:color w:val="272727"/>
          <w:sz w:val="20"/>
          <w:shd w:val="clear" w:color="auto" w:fill="FFFFFF"/>
        </w:rPr>
        <w:t xml:space="preserve">“Koinonia” is the gift God gives to the church of what exists in the Trinity. </w:t>
      </w:r>
    </w:p>
    <w:p w:rsidR="00DF620E" w:rsidRDefault="00DF620E" w:rsidP="00AE3493">
      <w:pPr>
        <w:rPr>
          <w:rFonts w:cstheme="minorHAnsi"/>
          <w:color w:val="272727"/>
          <w:sz w:val="20"/>
          <w:shd w:val="clear" w:color="auto" w:fill="FFFFFF"/>
        </w:rPr>
      </w:pPr>
    </w:p>
    <w:p w:rsidR="0045593B" w:rsidRPr="00DF620E" w:rsidRDefault="0045593B" w:rsidP="00AE3493">
      <w:pPr>
        <w:rPr>
          <w:rFonts w:cstheme="minorHAnsi"/>
          <w:i/>
          <w:color w:val="272727"/>
          <w:sz w:val="20"/>
          <w:shd w:val="clear" w:color="auto" w:fill="FFFFFF"/>
        </w:rPr>
      </w:pPr>
      <w:r>
        <w:rPr>
          <w:rFonts w:cstheme="minorHAnsi"/>
          <w:color w:val="272727"/>
          <w:sz w:val="20"/>
          <w:shd w:val="clear" w:color="auto" w:fill="FFFFFF"/>
        </w:rPr>
        <w:t xml:space="preserve">Through Christ’s death, and the gift of the Holy Spirit, God has enabled us to fellowship with the Triune God and with each other. </w:t>
      </w:r>
      <w:r w:rsidR="00DF620E">
        <w:rPr>
          <w:rFonts w:cstheme="minorHAnsi"/>
          <w:i/>
          <w:color w:val="272727"/>
          <w:sz w:val="20"/>
          <w:shd w:val="clear" w:color="auto" w:fill="FFFFFF"/>
        </w:rPr>
        <w:t>Can’t fellowship with God and be out of fellowship with His bride (1Jn. 1:5-7; 2:9-11)—Kerygma and Koinonia (Ray Stedman, Body Life, 114-15)</w:t>
      </w:r>
    </w:p>
    <w:p w:rsidR="0045593B" w:rsidRDefault="0045593B" w:rsidP="00AE3493">
      <w:pPr>
        <w:rPr>
          <w:rFonts w:cstheme="minorHAnsi"/>
          <w:color w:val="272727"/>
          <w:sz w:val="20"/>
          <w:shd w:val="clear" w:color="auto" w:fill="FFFFFF"/>
        </w:rPr>
      </w:pPr>
    </w:p>
    <w:p w:rsidR="0045593B" w:rsidRDefault="0045593B" w:rsidP="00AE3493">
      <w:pPr>
        <w:rPr>
          <w:rFonts w:cstheme="minorHAnsi"/>
          <w:color w:val="272727"/>
          <w:sz w:val="20"/>
          <w:shd w:val="clear" w:color="auto" w:fill="FFFFFF"/>
        </w:rPr>
      </w:pPr>
      <w:r>
        <w:rPr>
          <w:rFonts w:cstheme="minorHAnsi"/>
          <w:color w:val="272727"/>
          <w:sz w:val="20"/>
          <w:shd w:val="clear" w:color="auto" w:fill="FFFFFF"/>
        </w:rPr>
        <w:t xml:space="preserve">It means “sharers of something in common.” The church is connected because we all share in common CHRIST and the blessings of our salvation. Our common identity and clothing in Christ cover our identifiable differences (Gal 3:26-28) “there is neither” </w:t>
      </w:r>
      <w:r w:rsidR="00C67531">
        <w:rPr>
          <w:rFonts w:cstheme="minorHAnsi"/>
          <w:color w:val="272727"/>
          <w:sz w:val="20"/>
          <w:shd w:val="clear" w:color="auto" w:fill="FFFFFF"/>
        </w:rPr>
        <w:t xml:space="preserve">So, </w:t>
      </w:r>
      <w:r>
        <w:rPr>
          <w:rFonts w:cstheme="minorHAnsi"/>
          <w:color w:val="272727"/>
          <w:sz w:val="20"/>
          <w:shd w:val="clear" w:color="auto" w:fill="FFFFFF"/>
        </w:rPr>
        <w:t>soci</w:t>
      </w:r>
      <w:r w:rsidR="00C67531">
        <w:rPr>
          <w:rFonts w:cstheme="minorHAnsi"/>
          <w:color w:val="272727"/>
          <w:sz w:val="20"/>
          <w:shd w:val="clear" w:color="auto" w:fill="FFFFFF"/>
        </w:rPr>
        <w:t>o</w:t>
      </w:r>
      <w:r>
        <w:rPr>
          <w:rFonts w:cstheme="minorHAnsi"/>
          <w:color w:val="272727"/>
          <w:sz w:val="20"/>
          <w:shd w:val="clear" w:color="auto" w:fill="FFFFFF"/>
        </w:rPr>
        <w:t xml:space="preserve">-economic, geo-political, gender-racialized </w:t>
      </w:r>
      <w:r w:rsidR="00C67531">
        <w:rPr>
          <w:rFonts w:cstheme="minorHAnsi"/>
          <w:color w:val="272727"/>
          <w:sz w:val="20"/>
          <w:shd w:val="clear" w:color="auto" w:fill="FFFFFF"/>
        </w:rPr>
        <w:t xml:space="preserve">secular activist solutions have no place in the Fellowship—our shared identity and benefits are equal in Christ. </w:t>
      </w:r>
      <w:r w:rsidR="00C67531">
        <w:rPr>
          <w:rFonts w:cstheme="minorHAnsi"/>
          <w:i/>
          <w:color w:val="272727"/>
          <w:sz w:val="20"/>
          <w:shd w:val="clear" w:color="auto" w:fill="FFFFFF"/>
        </w:rPr>
        <w:t xml:space="preserve">Christ is the reparation of the injustices perpetrated on my Irish ancestry. </w:t>
      </w:r>
      <w:r w:rsidR="00C67531">
        <w:rPr>
          <w:rFonts w:cstheme="minorHAnsi"/>
          <w:color w:val="272727"/>
          <w:sz w:val="20"/>
          <w:shd w:val="clear" w:color="auto" w:fill="FFFFFF"/>
        </w:rPr>
        <w:t xml:space="preserve">We are ONE NEW MAN— fellow citizens of God’s household (Eph. 2:13-22). </w:t>
      </w:r>
    </w:p>
    <w:p w:rsidR="00DF620E" w:rsidRDefault="00DF620E" w:rsidP="00AE3493">
      <w:pPr>
        <w:rPr>
          <w:rFonts w:cstheme="minorHAnsi"/>
          <w:color w:val="272727"/>
          <w:sz w:val="20"/>
          <w:shd w:val="clear" w:color="auto" w:fill="FFFFFF"/>
        </w:rPr>
      </w:pPr>
    </w:p>
    <w:p w:rsidR="00DF620E" w:rsidRDefault="00DF620E" w:rsidP="00AE3493">
      <w:pPr>
        <w:rPr>
          <w:rFonts w:cstheme="minorHAnsi"/>
          <w:b/>
          <w:color w:val="272727"/>
          <w:sz w:val="20"/>
          <w:shd w:val="clear" w:color="auto" w:fill="FFFFFF"/>
        </w:rPr>
      </w:pPr>
      <w:r>
        <w:rPr>
          <w:rFonts w:cstheme="minorHAnsi"/>
          <w:b/>
          <w:color w:val="272727"/>
          <w:sz w:val="20"/>
          <w:shd w:val="clear" w:color="auto" w:fill="FFFFFF"/>
        </w:rPr>
        <w:t>Connectedness to grow and serve…</w:t>
      </w:r>
    </w:p>
    <w:p w:rsidR="00DF620E" w:rsidRDefault="00DF620E" w:rsidP="00AE3493">
      <w:pPr>
        <w:rPr>
          <w:rFonts w:cstheme="minorHAnsi"/>
          <w:b/>
          <w:color w:val="272727"/>
          <w:sz w:val="20"/>
          <w:shd w:val="clear" w:color="auto" w:fill="FFFFFF"/>
        </w:rPr>
      </w:pPr>
    </w:p>
    <w:p w:rsidR="00DF620E" w:rsidRDefault="00DF620E" w:rsidP="00AE3493">
      <w:pPr>
        <w:rPr>
          <w:rFonts w:cstheme="minorHAnsi"/>
          <w:color w:val="272727"/>
          <w:sz w:val="20"/>
          <w:shd w:val="clear" w:color="auto" w:fill="FFFFFF"/>
        </w:rPr>
      </w:pPr>
      <w:r>
        <w:rPr>
          <w:rFonts w:cstheme="minorHAnsi"/>
          <w:color w:val="272727"/>
          <w:sz w:val="20"/>
          <w:shd w:val="clear" w:color="auto" w:fill="FFFFFF"/>
        </w:rPr>
        <w:t xml:space="preserve">Where the “one </w:t>
      </w:r>
      <w:proofErr w:type="spellStart"/>
      <w:r>
        <w:rPr>
          <w:rFonts w:cstheme="minorHAnsi"/>
          <w:color w:val="272727"/>
          <w:sz w:val="20"/>
          <w:shd w:val="clear" w:color="auto" w:fill="FFFFFF"/>
        </w:rPr>
        <w:t>anothers</w:t>
      </w:r>
      <w:proofErr w:type="spellEnd"/>
      <w:r>
        <w:rPr>
          <w:rFonts w:cstheme="minorHAnsi"/>
          <w:color w:val="272727"/>
          <w:sz w:val="20"/>
          <w:shd w:val="clear" w:color="auto" w:fill="FFFFFF"/>
        </w:rPr>
        <w:t xml:space="preserve">” are worked out in real time and space (Rom. 12:16; 15:7; Col. 3:16; 1 </w:t>
      </w:r>
      <w:proofErr w:type="spellStart"/>
      <w:r>
        <w:rPr>
          <w:rFonts w:cstheme="minorHAnsi"/>
          <w:color w:val="272727"/>
          <w:sz w:val="20"/>
          <w:shd w:val="clear" w:color="auto" w:fill="FFFFFF"/>
        </w:rPr>
        <w:t>Thes</w:t>
      </w:r>
      <w:proofErr w:type="spellEnd"/>
      <w:r>
        <w:rPr>
          <w:rFonts w:cstheme="minorHAnsi"/>
          <w:color w:val="272727"/>
          <w:sz w:val="20"/>
          <w:shd w:val="clear" w:color="auto" w:fill="FFFFFF"/>
        </w:rPr>
        <w:t>. 5:11)</w:t>
      </w:r>
    </w:p>
    <w:p w:rsidR="009C2FB1" w:rsidRDefault="009C2FB1" w:rsidP="00AE3493">
      <w:pPr>
        <w:rPr>
          <w:rFonts w:cstheme="minorHAnsi"/>
          <w:color w:val="272727"/>
          <w:sz w:val="20"/>
          <w:shd w:val="clear" w:color="auto" w:fill="FFFFFF"/>
        </w:rPr>
      </w:pPr>
    </w:p>
    <w:p w:rsidR="009C2FB1" w:rsidRDefault="009C2FB1" w:rsidP="00AE3493">
      <w:pPr>
        <w:rPr>
          <w:rFonts w:cstheme="minorHAnsi"/>
          <w:color w:val="272727"/>
          <w:sz w:val="20"/>
          <w:shd w:val="clear" w:color="auto" w:fill="FFFFFF"/>
        </w:rPr>
      </w:pPr>
      <w:r>
        <w:rPr>
          <w:rFonts w:cstheme="minorHAnsi"/>
          <w:color w:val="272727"/>
          <w:sz w:val="20"/>
          <w:shd w:val="clear" w:color="auto" w:fill="FFFFFF"/>
        </w:rPr>
        <w:t>Personal and corporate health are dependent on vital body life…</w:t>
      </w:r>
    </w:p>
    <w:p w:rsidR="00B5090B" w:rsidRDefault="00B5090B" w:rsidP="00AE3493">
      <w:pPr>
        <w:rPr>
          <w:rFonts w:cstheme="minorHAnsi"/>
          <w:color w:val="272727"/>
          <w:sz w:val="20"/>
          <w:shd w:val="clear" w:color="auto" w:fill="FFFFFF"/>
        </w:rPr>
      </w:pPr>
    </w:p>
    <w:p w:rsidR="009C2FB1" w:rsidRDefault="009C2FB1" w:rsidP="009C2FB1">
      <w:pPr>
        <w:pStyle w:val="ListParagraph"/>
        <w:numPr>
          <w:ilvl w:val="0"/>
          <w:numId w:val="1"/>
        </w:numPr>
        <w:rPr>
          <w:rFonts w:cstheme="minorHAnsi"/>
          <w:color w:val="272727"/>
          <w:sz w:val="20"/>
          <w:shd w:val="clear" w:color="auto" w:fill="FFFFFF"/>
        </w:rPr>
      </w:pPr>
      <w:r>
        <w:rPr>
          <w:rFonts w:cstheme="minorHAnsi"/>
          <w:color w:val="272727"/>
          <w:sz w:val="20"/>
          <w:shd w:val="clear" w:color="auto" w:fill="FFFFFF"/>
        </w:rPr>
        <w:t>Evangelism – churches unhealthy in connectedness are ineffective in evangelism</w:t>
      </w:r>
    </w:p>
    <w:p w:rsidR="009C2FB1" w:rsidRDefault="009C2FB1" w:rsidP="009C2FB1">
      <w:pPr>
        <w:pStyle w:val="ListParagraph"/>
        <w:numPr>
          <w:ilvl w:val="0"/>
          <w:numId w:val="1"/>
        </w:numPr>
        <w:rPr>
          <w:rFonts w:cstheme="minorHAnsi"/>
          <w:color w:val="272727"/>
          <w:sz w:val="20"/>
          <w:shd w:val="clear" w:color="auto" w:fill="FFFFFF"/>
        </w:rPr>
      </w:pPr>
      <w:r>
        <w:rPr>
          <w:rFonts w:cstheme="minorHAnsi"/>
          <w:color w:val="272727"/>
          <w:sz w:val="20"/>
          <w:shd w:val="clear" w:color="auto" w:fill="FFFFFF"/>
        </w:rPr>
        <w:t>Spiritual drop outs –the likelihood of dropping out of Christianity is directly proportionate to the meaningful connectedness one has with other believers</w:t>
      </w:r>
    </w:p>
    <w:p w:rsidR="009C2FB1" w:rsidRDefault="009C2FB1" w:rsidP="009C2FB1">
      <w:pPr>
        <w:rPr>
          <w:rFonts w:cstheme="minorHAnsi"/>
          <w:color w:val="272727"/>
          <w:sz w:val="20"/>
          <w:shd w:val="clear" w:color="auto" w:fill="FFFFFF"/>
        </w:rPr>
      </w:pPr>
    </w:p>
    <w:p w:rsidR="00B5090B" w:rsidRDefault="009C2FB1" w:rsidP="009C2FB1">
      <w:pPr>
        <w:rPr>
          <w:rFonts w:cstheme="minorHAnsi"/>
          <w:color w:val="272727"/>
          <w:sz w:val="20"/>
          <w:shd w:val="clear" w:color="auto" w:fill="FFFFFF"/>
        </w:rPr>
      </w:pPr>
      <w:r>
        <w:rPr>
          <w:rFonts w:cstheme="minorHAnsi"/>
          <w:color w:val="272727"/>
          <w:sz w:val="20"/>
          <w:shd w:val="clear" w:color="auto" w:fill="FFFFFF"/>
        </w:rPr>
        <w:lastRenderedPageBreak/>
        <w:t>Christ came to serve</w:t>
      </w:r>
      <w:r w:rsidR="00B5090B">
        <w:rPr>
          <w:rFonts w:cstheme="minorHAnsi"/>
          <w:color w:val="272727"/>
          <w:sz w:val="20"/>
          <w:shd w:val="clear" w:color="auto" w:fill="FFFFFF"/>
        </w:rPr>
        <w:t xml:space="preserve"> (Matt. 20:28)</w:t>
      </w:r>
      <w:r>
        <w:rPr>
          <w:rFonts w:cstheme="minorHAnsi"/>
          <w:color w:val="272727"/>
          <w:sz w:val="20"/>
          <w:shd w:val="clear" w:color="auto" w:fill="FFFFFF"/>
        </w:rPr>
        <w:t>, pastors are to prepare the saints for service</w:t>
      </w:r>
      <w:r w:rsidR="00B5090B">
        <w:rPr>
          <w:rFonts w:cstheme="minorHAnsi"/>
          <w:color w:val="272727"/>
          <w:sz w:val="20"/>
          <w:shd w:val="clear" w:color="auto" w:fill="FFFFFF"/>
        </w:rPr>
        <w:t xml:space="preserve"> (Eph. 4:12)</w:t>
      </w:r>
      <w:r>
        <w:rPr>
          <w:rFonts w:cstheme="minorHAnsi"/>
          <w:color w:val="272727"/>
          <w:sz w:val="20"/>
          <w:shd w:val="clear" w:color="auto" w:fill="FFFFFF"/>
        </w:rPr>
        <w:t xml:space="preserve">, and the point of growth through connectedness, is to unconditionally </w:t>
      </w:r>
      <w:r w:rsidR="00B5090B">
        <w:rPr>
          <w:rFonts w:cstheme="minorHAnsi"/>
          <w:color w:val="272727"/>
          <w:sz w:val="20"/>
          <w:shd w:val="clear" w:color="auto" w:fill="FFFFFF"/>
        </w:rPr>
        <w:t>do good to</w:t>
      </w:r>
      <w:r>
        <w:rPr>
          <w:rFonts w:cstheme="minorHAnsi"/>
          <w:color w:val="272727"/>
          <w:sz w:val="20"/>
          <w:shd w:val="clear" w:color="auto" w:fill="FFFFFF"/>
        </w:rPr>
        <w:t xml:space="preserve"> all people and especially the household of God</w:t>
      </w:r>
      <w:r w:rsidR="00B5090B">
        <w:rPr>
          <w:rFonts w:cstheme="minorHAnsi"/>
          <w:color w:val="272727"/>
          <w:sz w:val="20"/>
          <w:shd w:val="clear" w:color="auto" w:fill="FFFFFF"/>
        </w:rPr>
        <w:t xml:space="preserve"> (Gal. 6:10)</w:t>
      </w:r>
      <w:r>
        <w:rPr>
          <w:rFonts w:cstheme="minorHAnsi"/>
          <w:color w:val="272727"/>
          <w:sz w:val="20"/>
          <w:shd w:val="clear" w:color="auto" w:fill="FFFFFF"/>
        </w:rPr>
        <w:t xml:space="preserve">. </w:t>
      </w:r>
      <w:r w:rsidR="00B5090B">
        <w:rPr>
          <w:rFonts w:cstheme="minorHAnsi"/>
          <w:i/>
          <w:color w:val="272727"/>
          <w:sz w:val="20"/>
          <w:shd w:val="clear" w:color="auto" w:fill="FFFFFF"/>
        </w:rPr>
        <w:t xml:space="preserve">It’s the salt and light effect that reflects well on our good God (Matt. 5:13-14). </w:t>
      </w:r>
      <w:r w:rsidR="00B5090B">
        <w:rPr>
          <w:rFonts w:cstheme="minorHAnsi"/>
          <w:color w:val="272727"/>
          <w:sz w:val="20"/>
          <w:shd w:val="clear" w:color="auto" w:fill="FFFFFF"/>
        </w:rPr>
        <w:t xml:space="preserve">The poor will always be on the sightlines of Christ’s special attention (Matt. 25:40). </w:t>
      </w:r>
    </w:p>
    <w:p w:rsidR="00B5090B" w:rsidRDefault="00B5090B" w:rsidP="009C2FB1">
      <w:pPr>
        <w:rPr>
          <w:rFonts w:cstheme="minorHAnsi"/>
          <w:color w:val="272727"/>
          <w:sz w:val="20"/>
          <w:shd w:val="clear" w:color="auto" w:fill="FFFFFF"/>
        </w:rPr>
      </w:pPr>
    </w:p>
    <w:p w:rsidR="00B5090B" w:rsidRPr="00A103D5" w:rsidRDefault="00B5090B" w:rsidP="009C2FB1">
      <w:pPr>
        <w:rPr>
          <w:rFonts w:cstheme="minorHAnsi"/>
          <w:b/>
          <w:color w:val="272727"/>
          <w:sz w:val="20"/>
          <w:shd w:val="clear" w:color="auto" w:fill="FFFFFF"/>
        </w:rPr>
      </w:pPr>
      <w:r w:rsidRPr="00A103D5">
        <w:rPr>
          <w:rFonts w:cstheme="minorHAnsi"/>
          <w:b/>
          <w:color w:val="272727"/>
          <w:sz w:val="20"/>
          <w:shd w:val="clear" w:color="auto" w:fill="FFFFFF"/>
        </w:rPr>
        <w:t>WHAT’S YOUR GROW AND SERVE PLAN?</w:t>
      </w:r>
    </w:p>
    <w:p w:rsidR="00A103D5" w:rsidRDefault="00A103D5" w:rsidP="009C2FB1">
      <w:pPr>
        <w:rPr>
          <w:rFonts w:cstheme="minorHAnsi"/>
          <w:color w:val="272727"/>
          <w:sz w:val="20"/>
          <w:shd w:val="clear" w:color="auto" w:fill="FFFFFF"/>
        </w:rPr>
      </w:pPr>
    </w:p>
    <w:p w:rsidR="009C2FB1" w:rsidRDefault="00B5090B" w:rsidP="00B5090B">
      <w:pPr>
        <w:pStyle w:val="ListParagraph"/>
        <w:numPr>
          <w:ilvl w:val="0"/>
          <w:numId w:val="2"/>
        </w:numPr>
        <w:rPr>
          <w:rFonts w:cstheme="minorHAnsi"/>
          <w:color w:val="272727"/>
          <w:sz w:val="20"/>
          <w:shd w:val="clear" w:color="auto" w:fill="FFFFFF"/>
        </w:rPr>
      </w:pPr>
      <w:r>
        <w:rPr>
          <w:rFonts w:cstheme="minorHAnsi"/>
          <w:color w:val="272727"/>
          <w:sz w:val="20"/>
          <w:shd w:val="clear" w:color="auto" w:fill="FFFFFF"/>
        </w:rPr>
        <w:t>Starts with knowing Christ as Lord and Saviour and the fellowship of the Holy Spirit</w:t>
      </w:r>
    </w:p>
    <w:p w:rsidR="00B5090B" w:rsidRDefault="00B5090B" w:rsidP="00B5090B">
      <w:pPr>
        <w:pStyle w:val="ListParagraph"/>
        <w:numPr>
          <w:ilvl w:val="0"/>
          <w:numId w:val="2"/>
        </w:numPr>
        <w:rPr>
          <w:rFonts w:cstheme="minorHAnsi"/>
          <w:color w:val="272727"/>
          <w:sz w:val="20"/>
          <w:shd w:val="clear" w:color="auto" w:fill="FFFFFF"/>
        </w:rPr>
      </w:pPr>
      <w:r>
        <w:rPr>
          <w:rFonts w:cstheme="minorHAnsi"/>
          <w:color w:val="272727"/>
          <w:sz w:val="20"/>
          <w:shd w:val="clear" w:color="auto" w:fill="FFFFFF"/>
        </w:rPr>
        <w:t>Commit to a membership connection to the local Christian family</w:t>
      </w:r>
      <w:r w:rsidR="00A103D5">
        <w:rPr>
          <w:rFonts w:cstheme="minorHAnsi"/>
          <w:color w:val="272727"/>
          <w:sz w:val="20"/>
          <w:shd w:val="clear" w:color="auto" w:fill="FFFFFF"/>
        </w:rPr>
        <w:t xml:space="preserve"> (How to Belong)</w:t>
      </w:r>
    </w:p>
    <w:p w:rsidR="00A103D5" w:rsidRDefault="00A103D5" w:rsidP="00B5090B">
      <w:pPr>
        <w:pStyle w:val="ListParagraph"/>
        <w:numPr>
          <w:ilvl w:val="0"/>
          <w:numId w:val="2"/>
        </w:numPr>
        <w:rPr>
          <w:rFonts w:cstheme="minorHAnsi"/>
          <w:color w:val="272727"/>
          <w:sz w:val="20"/>
          <w:shd w:val="clear" w:color="auto" w:fill="FFFFFF"/>
        </w:rPr>
      </w:pPr>
      <w:r>
        <w:rPr>
          <w:rFonts w:cstheme="minorHAnsi"/>
          <w:color w:val="272727"/>
          <w:sz w:val="20"/>
          <w:shd w:val="clear" w:color="auto" w:fill="FFFFFF"/>
        </w:rPr>
        <w:t>Commit to a small band of committed believers to share this common life in Christ (</w:t>
      </w:r>
      <w:r w:rsidRPr="00A103D5">
        <w:rPr>
          <w:rFonts w:cstheme="minorHAnsi"/>
          <w:b/>
          <w:color w:val="272727"/>
          <w:sz w:val="20"/>
          <w:shd w:val="clear" w:color="auto" w:fill="FFFFFF"/>
        </w:rPr>
        <w:t>D</w:t>
      </w:r>
      <w:r>
        <w:rPr>
          <w:rFonts w:cstheme="minorHAnsi"/>
          <w:color w:val="272727"/>
          <w:sz w:val="20"/>
          <w:shd w:val="clear" w:color="auto" w:fill="FFFFFF"/>
        </w:rPr>
        <w:t xml:space="preserve">iscipling </w:t>
      </w:r>
      <w:r w:rsidRPr="00A103D5">
        <w:rPr>
          <w:rFonts w:cstheme="minorHAnsi"/>
          <w:b/>
          <w:color w:val="272727"/>
          <w:sz w:val="20"/>
          <w:shd w:val="clear" w:color="auto" w:fill="FFFFFF"/>
        </w:rPr>
        <w:t>C</w:t>
      </w:r>
      <w:r>
        <w:rPr>
          <w:rFonts w:cstheme="minorHAnsi"/>
          <w:color w:val="272727"/>
          <w:sz w:val="20"/>
          <w:shd w:val="clear" w:color="auto" w:fill="FFFFFF"/>
        </w:rPr>
        <w:t>ommunities)</w:t>
      </w:r>
    </w:p>
    <w:p w:rsidR="00A103D5" w:rsidRDefault="00A103D5" w:rsidP="00B5090B">
      <w:pPr>
        <w:pStyle w:val="ListParagraph"/>
        <w:numPr>
          <w:ilvl w:val="0"/>
          <w:numId w:val="2"/>
        </w:numPr>
        <w:rPr>
          <w:rFonts w:cstheme="minorHAnsi"/>
          <w:color w:val="272727"/>
          <w:sz w:val="20"/>
          <w:shd w:val="clear" w:color="auto" w:fill="FFFFFF"/>
        </w:rPr>
      </w:pPr>
      <w:r>
        <w:rPr>
          <w:rFonts w:cstheme="minorHAnsi"/>
          <w:color w:val="272727"/>
          <w:sz w:val="20"/>
          <w:shd w:val="clear" w:color="auto" w:fill="FFFFFF"/>
        </w:rPr>
        <w:t>Find a place to serve one another—you were made (created/recreated) for this</w:t>
      </w:r>
    </w:p>
    <w:p w:rsidR="00A103D5" w:rsidRDefault="00A103D5" w:rsidP="00A103D5">
      <w:pPr>
        <w:rPr>
          <w:rFonts w:cstheme="minorHAnsi"/>
          <w:color w:val="272727"/>
          <w:sz w:val="20"/>
          <w:shd w:val="clear" w:color="auto" w:fill="FFFFFF"/>
        </w:rPr>
      </w:pPr>
    </w:p>
    <w:p w:rsidR="00A103D5" w:rsidRPr="00A103D5" w:rsidRDefault="00A103D5" w:rsidP="00A103D5">
      <w:pPr>
        <w:rPr>
          <w:rFonts w:cstheme="minorHAnsi"/>
          <w:b/>
          <w:color w:val="272727"/>
          <w:sz w:val="20"/>
          <w:shd w:val="clear" w:color="auto" w:fill="FFFFFF"/>
        </w:rPr>
      </w:pPr>
      <w:r w:rsidRPr="00A103D5">
        <w:rPr>
          <w:rFonts w:cstheme="minorHAnsi"/>
          <w:b/>
          <w:color w:val="272727"/>
          <w:sz w:val="20"/>
          <w:shd w:val="clear" w:color="auto" w:fill="FFFFFF"/>
        </w:rPr>
        <w:t>CBC Discipleship Pathway</w:t>
      </w:r>
      <w:r w:rsidR="007812A0">
        <w:rPr>
          <w:rFonts w:cstheme="minorHAnsi"/>
          <w:b/>
          <w:color w:val="272727"/>
          <w:sz w:val="20"/>
          <w:shd w:val="clear" w:color="auto" w:fill="FFFFFF"/>
        </w:rPr>
        <w:t>—(diagram)</w:t>
      </w:r>
      <w:bookmarkStart w:id="0" w:name="_GoBack"/>
      <w:bookmarkEnd w:id="0"/>
    </w:p>
    <w:p w:rsidR="00BE52A9" w:rsidRDefault="00BE52A9" w:rsidP="00AE3493">
      <w:pPr>
        <w:rPr>
          <w:rFonts w:cstheme="minorHAnsi"/>
          <w:color w:val="272727"/>
          <w:sz w:val="20"/>
          <w:shd w:val="clear" w:color="auto" w:fill="FFFFFF"/>
        </w:rPr>
      </w:pPr>
    </w:p>
    <w:p w:rsidR="00BE52A9" w:rsidRPr="00BC6E77" w:rsidRDefault="00F0625E" w:rsidP="00AE3493">
      <w:pPr>
        <w:rPr>
          <w:rFonts w:cstheme="minorHAnsi"/>
          <w:color w:val="272727"/>
          <w:sz w:val="24"/>
          <w:shd w:val="clear" w:color="auto" w:fill="FFFFFF"/>
        </w:rPr>
      </w:pPr>
      <w:r w:rsidRPr="00BC6E77">
        <w:rPr>
          <w:rFonts w:cstheme="minorHAnsi"/>
          <w:color w:val="272727"/>
          <w:sz w:val="24"/>
          <w:shd w:val="clear" w:color="auto" w:fill="FFFFFF"/>
        </w:rPr>
        <w:t xml:space="preserve">The Ministry of </w:t>
      </w:r>
      <w:r w:rsidRPr="00BC6E77">
        <w:rPr>
          <w:rFonts w:cstheme="minorHAnsi"/>
          <w:b/>
          <w:color w:val="272727"/>
          <w:sz w:val="24"/>
          <w:shd w:val="clear" w:color="auto" w:fill="FFFFFF"/>
        </w:rPr>
        <w:t>Reach</w:t>
      </w:r>
      <w:r w:rsidRPr="00BC6E77">
        <w:rPr>
          <w:rFonts w:cstheme="minorHAnsi"/>
          <w:color w:val="272727"/>
          <w:sz w:val="24"/>
          <w:shd w:val="clear" w:color="auto" w:fill="FFFFFF"/>
        </w:rPr>
        <w:t xml:space="preserve"> </w:t>
      </w:r>
      <w:r w:rsidRPr="00BC6E77">
        <w:rPr>
          <w:rFonts w:cstheme="minorHAnsi"/>
          <w:color w:val="272727"/>
          <w:sz w:val="24"/>
          <w:shd w:val="clear" w:color="auto" w:fill="FFFFFF"/>
        </w:rPr>
        <w:sym w:font="Wingdings" w:char="F0E0"/>
      </w:r>
      <w:r w:rsidRPr="00BC6E77">
        <w:rPr>
          <w:rFonts w:cstheme="minorHAnsi"/>
          <w:color w:val="272727"/>
          <w:sz w:val="24"/>
          <w:shd w:val="clear" w:color="auto" w:fill="FFFFFF"/>
        </w:rPr>
        <w:t xml:space="preserve"> “the evangelizing church”</w:t>
      </w:r>
    </w:p>
    <w:p w:rsidR="00F0625E" w:rsidRDefault="00F0625E" w:rsidP="00AE3493">
      <w:pPr>
        <w:rPr>
          <w:rFonts w:cstheme="minorHAnsi"/>
          <w:color w:val="272727"/>
          <w:shd w:val="clear" w:color="auto" w:fill="FFFFFF"/>
        </w:rPr>
      </w:pPr>
    </w:p>
    <w:p w:rsidR="00F0625E" w:rsidRDefault="00F0625E" w:rsidP="00AE3493">
      <w:pPr>
        <w:rPr>
          <w:rFonts w:cstheme="minorHAnsi"/>
          <w:color w:val="272727"/>
          <w:sz w:val="20"/>
          <w:shd w:val="clear" w:color="auto" w:fill="FFFFFF"/>
        </w:rPr>
      </w:pPr>
      <w:r w:rsidRPr="00F0625E">
        <w:rPr>
          <w:rFonts w:cstheme="minorHAnsi"/>
          <w:color w:val="272727"/>
          <w:sz w:val="20"/>
          <w:shd w:val="clear" w:color="auto" w:fill="FFFFFF"/>
        </w:rPr>
        <w:t>For the most part, the work outside of the corporate gathering</w:t>
      </w:r>
      <w:r>
        <w:rPr>
          <w:rFonts w:cstheme="minorHAnsi"/>
          <w:color w:val="272727"/>
          <w:sz w:val="20"/>
          <w:shd w:val="clear" w:color="auto" w:fill="FFFFFF"/>
        </w:rPr>
        <w:t xml:space="preserve"> dependent on the healthy work inside of the gathering. Evangelism is mostly incidental to the “gatherings” since church assemblies are mostly believers. </w:t>
      </w:r>
    </w:p>
    <w:p w:rsidR="00F0625E" w:rsidRDefault="00F0625E" w:rsidP="00AE3493">
      <w:pPr>
        <w:rPr>
          <w:rFonts w:cstheme="minorHAnsi"/>
          <w:color w:val="272727"/>
          <w:sz w:val="20"/>
          <w:shd w:val="clear" w:color="auto" w:fill="FFFFFF"/>
        </w:rPr>
      </w:pPr>
    </w:p>
    <w:p w:rsidR="00F0625E" w:rsidRDefault="00F0625E" w:rsidP="00AE3493">
      <w:pPr>
        <w:rPr>
          <w:rFonts w:cstheme="minorHAnsi"/>
          <w:color w:val="272727"/>
          <w:sz w:val="20"/>
          <w:shd w:val="clear" w:color="auto" w:fill="FFFFFF"/>
        </w:rPr>
      </w:pPr>
      <w:r>
        <w:rPr>
          <w:rFonts w:cstheme="minorHAnsi"/>
          <w:color w:val="272727"/>
          <w:sz w:val="20"/>
          <w:shd w:val="clear" w:color="auto" w:fill="FFFFFF"/>
        </w:rPr>
        <w:t>After the great commission, not much is stated about the call to evangelize. Salvation is the work of God as believers live out the life of Christ in them. Evangelism is the ministry and mission of the authentic—those who export their love of God and story of transformation—what Jesus meant when he defined evangelism as being “my witnesses.”</w:t>
      </w:r>
    </w:p>
    <w:p w:rsidR="00F0625E" w:rsidRDefault="00F0625E" w:rsidP="00F0625E">
      <w:pPr>
        <w:rPr>
          <w:rFonts w:cstheme="minorHAnsi"/>
          <w:color w:val="272727"/>
          <w:sz w:val="20"/>
          <w:shd w:val="clear" w:color="auto" w:fill="FFFFFF"/>
        </w:rPr>
      </w:pPr>
    </w:p>
    <w:p w:rsidR="00F0625E" w:rsidRDefault="00F0625E" w:rsidP="00F0625E">
      <w:pPr>
        <w:rPr>
          <w:rFonts w:cstheme="minorHAnsi"/>
          <w:color w:val="272727"/>
          <w:sz w:val="20"/>
          <w:shd w:val="clear" w:color="auto" w:fill="FFFFFF"/>
        </w:rPr>
      </w:pPr>
      <w:r>
        <w:rPr>
          <w:rFonts w:cstheme="minorHAnsi"/>
          <w:color w:val="272727"/>
          <w:sz w:val="20"/>
          <w:shd w:val="clear" w:color="auto" w:fill="FFFFFF"/>
        </w:rPr>
        <w:t xml:space="preserve">Although intentional plans to evangelize bear fruit, church historians note that evangelism almost never happens unless people are crazy passionate in their love </w:t>
      </w:r>
      <w:r w:rsidR="00132510">
        <w:rPr>
          <w:rFonts w:cstheme="minorHAnsi"/>
          <w:color w:val="272727"/>
          <w:sz w:val="20"/>
          <w:shd w:val="clear" w:color="auto" w:fill="FFFFFF"/>
        </w:rPr>
        <w:t xml:space="preserve">and devotion </w:t>
      </w:r>
      <w:r>
        <w:rPr>
          <w:rFonts w:cstheme="minorHAnsi"/>
          <w:color w:val="272727"/>
          <w:sz w:val="20"/>
          <w:shd w:val="clear" w:color="auto" w:fill="FFFFFF"/>
        </w:rPr>
        <w:t>for Christ</w:t>
      </w:r>
      <w:r w:rsidR="00132510">
        <w:rPr>
          <w:rFonts w:cstheme="minorHAnsi"/>
          <w:color w:val="272727"/>
          <w:sz w:val="20"/>
          <w:shd w:val="clear" w:color="auto" w:fill="FFFFFF"/>
        </w:rPr>
        <w:t xml:space="preserve"> and where lives are noticeably changed!</w:t>
      </w:r>
    </w:p>
    <w:p w:rsidR="00132510" w:rsidRDefault="00132510" w:rsidP="00132510">
      <w:pPr>
        <w:pStyle w:val="ListParagraph"/>
        <w:numPr>
          <w:ilvl w:val="0"/>
          <w:numId w:val="4"/>
        </w:numPr>
        <w:rPr>
          <w:rFonts w:cstheme="minorHAnsi"/>
          <w:color w:val="272727"/>
          <w:sz w:val="20"/>
          <w:shd w:val="clear" w:color="auto" w:fill="FFFFFF"/>
        </w:rPr>
      </w:pPr>
      <w:r>
        <w:rPr>
          <w:rFonts w:cstheme="minorHAnsi"/>
          <w:color w:val="272727"/>
          <w:sz w:val="20"/>
          <w:shd w:val="clear" w:color="auto" w:fill="FFFFFF"/>
        </w:rPr>
        <w:t>God won’t adopt children into unhealthy settings</w:t>
      </w:r>
    </w:p>
    <w:p w:rsidR="00132510" w:rsidRDefault="00132510" w:rsidP="00132510">
      <w:pPr>
        <w:pStyle w:val="ListParagraph"/>
        <w:numPr>
          <w:ilvl w:val="0"/>
          <w:numId w:val="4"/>
        </w:numPr>
        <w:rPr>
          <w:rFonts w:cstheme="minorHAnsi"/>
          <w:color w:val="272727"/>
          <w:sz w:val="20"/>
          <w:shd w:val="clear" w:color="auto" w:fill="FFFFFF"/>
        </w:rPr>
      </w:pPr>
      <w:r>
        <w:rPr>
          <w:rFonts w:cstheme="minorHAnsi"/>
          <w:color w:val="272727"/>
          <w:sz w:val="20"/>
          <w:shd w:val="clear" w:color="auto" w:fill="FFFFFF"/>
        </w:rPr>
        <w:t>People take notice of lives that are actually changing</w:t>
      </w:r>
    </w:p>
    <w:p w:rsidR="00132510" w:rsidRDefault="00132510" w:rsidP="00132510">
      <w:pPr>
        <w:rPr>
          <w:rFonts w:cstheme="minorHAnsi"/>
          <w:color w:val="272727"/>
          <w:sz w:val="20"/>
          <w:shd w:val="clear" w:color="auto" w:fill="FFFFFF"/>
        </w:rPr>
      </w:pPr>
    </w:p>
    <w:p w:rsidR="00132510" w:rsidRDefault="00132510" w:rsidP="00132510">
      <w:pPr>
        <w:rPr>
          <w:rFonts w:cstheme="minorHAnsi"/>
          <w:b/>
          <w:color w:val="272727"/>
          <w:sz w:val="20"/>
          <w:shd w:val="clear" w:color="auto" w:fill="FFFFFF"/>
        </w:rPr>
      </w:pPr>
      <w:r w:rsidRPr="00132510">
        <w:rPr>
          <w:rFonts w:cstheme="minorHAnsi"/>
          <w:b/>
          <w:color w:val="272727"/>
          <w:sz w:val="20"/>
          <w:shd w:val="clear" w:color="auto" w:fill="FFFFFF"/>
        </w:rPr>
        <w:t>Seeker Sensitive or Sensitive Seekers?</w:t>
      </w:r>
    </w:p>
    <w:p w:rsidR="00A01EB4" w:rsidRPr="00A01EB4" w:rsidRDefault="00A01EB4" w:rsidP="00132510">
      <w:pPr>
        <w:rPr>
          <w:rFonts w:cstheme="minorHAnsi"/>
          <w:b/>
          <w:color w:val="272727"/>
          <w:sz w:val="20"/>
          <w:shd w:val="clear" w:color="auto" w:fill="FFFFFF"/>
        </w:rPr>
      </w:pPr>
    </w:p>
    <w:p w:rsidR="00132510" w:rsidRDefault="00132510" w:rsidP="00132510">
      <w:pPr>
        <w:rPr>
          <w:rFonts w:cstheme="minorHAnsi"/>
          <w:color w:val="272727"/>
          <w:sz w:val="20"/>
          <w:shd w:val="clear" w:color="auto" w:fill="FFFFFF"/>
        </w:rPr>
      </w:pPr>
      <w:r>
        <w:rPr>
          <w:rFonts w:cstheme="minorHAnsi"/>
          <w:color w:val="272727"/>
          <w:sz w:val="20"/>
          <w:shd w:val="clear" w:color="auto" w:fill="FFFFFF"/>
        </w:rPr>
        <w:t xml:space="preserve">Jesus came </w:t>
      </w:r>
      <w:r w:rsidRPr="00132510">
        <w:rPr>
          <w:rFonts w:cstheme="minorHAnsi"/>
          <w:b/>
          <w:color w:val="272727"/>
          <w:sz w:val="20"/>
          <w:shd w:val="clear" w:color="auto" w:fill="FFFFFF"/>
        </w:rPr>
        <w:t>to seek</w:t>
      </w:r>
      <w:r>
        <w:rPr>
          <w:rFonts w:cstheme="minorHAnsi"/>
          <w:color w:val="272727"/>
          <w:sz w:val="20"/>
          <w:shd w:val="clear" w:color="auto" w:fill="FFFFFF"/>
        </w:rPr>
        <w:t xml:space="preserve"> and to save that which was lost (Lk. 19:10). </w:t>
      </w:r>
      <w:r w:rsidRPr="00132510">
        <w:rPr>
          <w:rFonts w:cstheme="minorHAnsi"/>
          <w:b/>
          <w:color w:val="272727"/>
          <w:sz w:val="20"/>
          <w:shd w:val="clear" w:color="auto" w:fill="FFFFFF"/>
        </w:rPr>
        <w:t>Go</w:t>
      </w:r>
      <w:r>
        <w:rPr>
          <w:rFonts w:cstheme="minorHAnsi"/>
          <w:color w:val="272727"/>
          <w:sz w:val="20"/>
          <w:shd w:val="clear" w:color="auto" w:fill="FFFFFF"/>
        </w:rPr>
        <w:t xml:space="preserve"> into all the world (Mk. 16:15). We should not expect the lost to do what they can’t do. How can the dead seek?</w:t>
      </w:r>
    </w:p>
    <w:p w:rsidR="00132510" w:rsidRDefault="00132510" w:rsidP="00132510">
      <w:pPr>
        <w:rPr>
          <w:rFonts w:cstheme="minorHAnsi"/>
          <w:color w:val="272727"/>
          <w:sz w:val="20"/>
          <w:shd w:val="clear" w:color="auto" w:fill="FFFFFF"/>
        </w:rPr>
      </w:pPr>
    </w:p>
    <w:p w:rsidR="00A01EB4" w:rsidRDefault="00132510" w:rsidP="00132510">
      <w:pPr>
        <w:rPr>
          <w:rFonts w:cstheme="minorHAnsi"/>
          <w:b/>
          <w:color w:val="272727"/>
          <w:sz w:val="20"/>
          <w:shd w:val="clear" w:color="auto" w:fill="FFFFFF"/>
        </w:rPr>
      </w:pPr>
      <w:r w:rsidRPr="00132510">
        <w:rPr>
          <w:rFonts w:cstheme="minorHAnsi"/>
          <w:b/>
          <w:color w:val="272727"/>
          <w:sz w:val="20"/>
          <w:shd w:val="clear" w:color="auto" w:fill="FFFFFF"/>
        </w:rPr>
        <w:t>Growth prospects in the West?</w:t>
      </w:r>
    </w:p>
    <w:p w:rsidR="00A01EB4" w:rsidRPr="00132510" w:rsidRDefault="00A01EB4" w:rsidP="00132510">
      <w:pPr>
        <w:rPr>
          <w:rFonts w:cstheme="minorHAnsi"/>
          <w:b/>
          <w:color w:val="272727"/>
          <w:sz w:val="20"/>
          <w:shd w:val="clear" w:color="auto" w:fill="FFFFFF"/>
        </w:rPr>
      </w:pPr>
    </w:p>
    <w:p w:rsidR="00132510" w:rsidRDefault="00132510" w:rsidP="00132510">
      <w:pPr>
        <w:rPr>
          <w:rFonts w:cstheme="minorHAnsi"/>
          <w:color w:val="272727"/>
          <w:sz w:val="20"/>
          <w:shd w:val="clear" w:color="auto" w:fill="FFFFFF"/>
        </w:rPr>
      </w:pPr>
      <w:r>
        <w:rPr>
          <w:rFonts w:cstheme="minorHAnsi"/>
          <w:color w:val="272727"/>
          <w:sz w:val="20"/>
          <w:shd w:val="clear" w:color="auto" w:fill="FFFFFF"/>
        </w:rPr>
        <w:t xml:space="preserve">1740-1848 in U.S. </w:t>
      </w:r>
      <w:r w:rsidR="00A01EB4">
        <w:rPr>
          <w:rFonts w:cstheme="minorHAnsi"/>
          <w:color w:val="272727"/>
          <w:sz w:val="20"/>
          <w:shd w:val="clear" w:color="auto" w:fill="FFFFFF"/>
        </w:rPr>
        <w:t xml:space="preserve">&lt; 100 cong. </w:t>
      </w:r>
      <w:r w:rsidR="00A01EB4" w:rsidRPr="00A01EB4">
        <w:rPr>
          <w:rFonts w:cstheme="minorHAnsi"/>
          <w:color w:val="272727"/>
          <w:sz w:val="20"/>
          <w:shd w:val="clear" w:color="auto" w:fill="FFFFFF"/>
        </w:rPr>
        <w:sym w:font="Wingdings" w:char="F0E0"/>
      </w:r>
      <w:r w:rsidR="00A01EB4">
        <w:rPr>
          <w:rFonts w:cstheme="minorHAnsi"/>
          <w:color w:val="272727"/>
          <w:sz w:val="20"/>
          <w:shd w:val="clear" w:color="auto" w:fill="FFFFFF"/>
        </w:rPr>
        <w:t xml:space="preserve"> &gt; 11,000 cong. (800,000 members)</w:t>
      </w:r>
    </w:p>
    <w:p w:rsidR="00132510" w:rsidRDefault="00A01EB4" w:rsidP="00132510">
      <w:pPr>
        <w:rPr>
          <w:rFonts w:cstheme="minorHAnsi"/>
          <w:color w:val="272727"/>
          <w:sz w:val="20"/>
          <w:shd w:val="clear" w:color="auto" w:fill="FFFFFF"/>
        </w:rPr>
      </w:pPr>
      <w:r>
        <w:rPr>
          <w:rFonts w:cstheme="minorHAnsi"/>
          <w:color w:val="272727"/>
          <w:sz w:val="20"/>
          <w:shd w:val="clear" w:color="auto" w:fill="FFFFFF"/>
        </w:rPr>
        <w:t xml:space="preserve">SBC growth &lt;1% in this decade </w:t>
      </w:r>
      <w:r w:rsidRPr="00A01EB4">
        <w:rPr>
          <w:rFonts w:cstheme="minorHAnsi"/>
          <w:color w:val="272727"/>
          <w:sz w:val="20"/>
          <w:shd w:val="clear" w:color="auto" w:fill="FFFFFF"/>
        </w:rPr>
        <w:sym w:font="Wingdings" w:char="F0E0"/>
      </w:r>
      <w:r>
        <w:rPr>
          <w:rFonts w:cstheme="minorHAnsi"/>
          <w:color w:val="272727"/>
          <w:sz w:val="20"/>
          <w:shd w:val="clear" w:color="auto" w:fill="FFFFFF"/>
        </w:rPr>
        <w:t xml:space="preserve"> identity crisis/ systemic unhealth</w:t>
      </w:r>
    </w:p>
    <w:p w:rsidR="00132510" w:rsidRDefault="00132510" w:rsidP="00132510">
      <w:pPr>
        <w:rPr>
          <w:rFonts w:cstheme="minorHAnsi"/>
          <w:color w:val="272727"/>
          <w:sz w:val="20"/>
          <w:shd w:val="clear" w:color="auto" w:fill="FFFFFF"/>
        </w:rPr>
      </w:pPr>
      <w:r>
        <w:rPr>
          <w:rFonts w:cstheme="minorHAnsi"/>
          <w:color w:val="272727"/>
          <w:sz w:val="20"/>
          <w:shd w:val="clear" w:color="auto" w:fill="FFFFFF"/>
        </w:rPr>
        <w:t xml:space="preserve">In the absence of trading Christian consumerism for true commitment to Jesus, not much is going to happen in the evangelism front. You simply can’t attract people to what is not attractive to you. </w:t>
      </w:r>
    </w:p>
    <w:p w:rsidR="00A01EB4" w:rsidRDefault="00A01EB4" w:rsidP="00132510">
      <w:pPr>
        <w:rPr>
          <w:rFonts w:cstheme="minorHAnsi"/>
          <w:color w:val="272727"/>
          <w:sz w:val="20"/>
          <w:shd w:val="clear" w:color="auto" w:fill="FFFFFF"/>
        </w:rPr>
      </w:pPr>
    </w:p>
    <w:p w:rsidR="00BA57E6" w:rsidRDefault="00A01EB4" w:rsidP="009474A7">
      <w:pPr>
        <w:rPr>
          <w:rFonts w:cstheme="minorHAnsi"/>
          <w:color w:val="272727"/>
          <w:sz w:val="20"/>
          <w:shd w:val="clear" w:color="auto" w:fill="FFFFFF"/>
        </w:rPr>
      </w:pPr>
      <w:r>
        <w:rPr>
          <w:rFonts w:cstheme="minorHAnsi"/>
          <w:color w:val="272727"/>
          <w:sz w:val="20"/>
          <w:shd w:val="clear" w:color="auto" w:fill="FFFFFF"/>
        </w:rPr>
        <w:t xml:space="preserve">In the rest of the world, Christianity is thriving –the only truly global religion! Modern era missions founded by William Carey (1761-1834) a Baptist who founded </w:t>
      </w:r>
      <w:proofErr w:type="spellStart"/>
      <w:r>
        <w:rPr>
          <w:rFonts w:cstheme="minorHAnsi"/>
          <w:color w:val="272727"/>
          <w:sz w:val="20"/>
          <w:shd w:val="clear" w:color="auto" w:fill="FFFFFF"/>
        </w:rPr>
        <w:t>Serampore</w:t>
      </w:r>
      <w:proofErr w:type="spellEnd"/>
      <w:r>
        <w:rPr>
          <w:rFonts w:cstheme="minorHAnsi"/>
          <w:color w:val="272727"/>
          <w:sz w:val="20"/>
          <w:shd w:val="clear" w:color="auto" w:fill="FFFFFF"/>
        </w:rPr>
        <w:t xml:space="preserve"> University (first degree granting U in India), Carey Baptist Church, built 1809, Kolkata, India</w:t>
      </w:r>
    </w:p>
    <w:p w:rsidR="00BC6E77" w:rsidRDefault="00BC6E77" w:rsidP="009474A7">
      <w:pPr>
        <w:rPr>
          <w:rFonts w:cstheme="minorHAnsi"/>
          <w:color w:val="272727"/>
          <w:sz w:val="20"/>
          <w:shd w:val="clear" w:color="auto" w:fill="FFFFFF"/>
        </w:rPr>
      </w:pPr>
    </w:p>
    <w:p w:rsidR="00A01EB4" w:rsidRDefault="00A01EB4" w:rsidP="009474A7">
      <w:pPr>
        <w:rPr>
          <w:rFonts w:cstheme="minorHAnsi"/>
          <w:color w:val="272727"/>
          <w:sz w:val="20"/>
          <w:shd w:val="clear" w:color="auto" w:fill="FFFFFF"/>
        </w:rPr>
      </w:pPr>
      <w:r>
        <w:rPr>
          <w:rFonts w:cstheme="minorHAnsi"/>
          <w:color w:val="272727"/>
          <w:sz w:val="20"/>
          <w:shd w:val="clear" w:color="auto" w:fill="FFFFFF"/>
        </w:rPr>
        <w:t xml:space="preserve">Are you </w:t>
      </w:r>
      <w:r w:rsidRPr="00BC6E77">
        <w:rPr>
          <w:rFonts w:cstheme="minorHAnsi"/>
          <w:b/>
          <w:color w:val="272727"/>
          <w:sz w:val="20"/>
          <w:shd w:val="clear" w:color="auto" w:fill="FFFFFF"/>
        </w:rPr>
        <w:t>connected</w:t>
      </w:r>
      <w:r>
        <w:rPr>
          <w:rFonts w:cstheme="minorHAnsi"/>
          <w:color w:val="272727"/>
          <w:sz w:val="20"/>
          <w:shd w:val="clear" w:color="auto" w:fill="FFFFFF"/>
        </w:rPr>
        <w:t>? How?</w:t>
      </w:r>
    </w:p>
    <w:p w:rsidR="00A01EB4" w:rsidRDefault="00A01EB4" w:rsidP="009474A7">
      <w:pPr>
        <w:rPr>
          <w:rFonts w:cstheme="minorHAnsi"/>
          <w:color w:val="272727"/>
          <w:sz w:val="20"/>
          <w:shd w:val="clear" w:color="auto" w:fill="FFFFFF"/>
        </w:rPr>
      </w:pPr>
      <w:r>
        <w:rPr>
          <w:rFonts w:cstheme="minorHAnsi"/>
          <w:color w:val="272727"/>
          <w:sz w:val="20"/>
          <w:shd w:val="clear" w:color="auto" w:fill="FFFFFF"/>
        </w:rPr>
        <w:t xml:space="preserve">Are you </w:t>
      </w:r>
      <w:r w:rsidRPr="00BC6E77">
        <w:rPr>
          <w:rFonts w:cstheme="minorHAnsi"/>
          <w:b/>
          <w:color w:val="272727"/>
          <w:sz w:val="20"/>
          <w:shd w:val="clear" w:color="auto" w:fill="FFFFFF"/>
        </w:rPr>
        <w:t>serving</w:t>
      </w:r>
      <w:r>
        <w:rPr>
          <w:rFonts w:cstheme="minorHAnsi"/>
          <w:color w:val="272727"/>
          <w:sz w:val="20"/>
          <w:shd w:val="clear" w:color="auto" w:fill="FFFFFF"/>
        </w:rPr>
        <w:t>? Where?</w:t>
      </w:r>
    </w:p>
    <w:p w:rsidR="00A01EB4" w:rsidRPr="00A01EB4" w:rsidRDefault="00A01EB4" w:rsidP="009474A7">
      <w:pPr>
        <w:rPr>
          <w:rFonts w:cstheme="minorHAnsi"/>
          <w:color w:val="272727"/>
          <w:sz w:val="20"/>
          <w:shd w:val="clear" w:color="auto" w:fill="FFFFFF"/>
        </w:rPr>
      </w:pPr>
      <w:r>
        <w:rPr>
          <w:rFonts w:cstheme="minorHAnsi"/>
          <w:color w:val="272727"/>
          <w:sz w:val="20"/>
          <w:shd w:val="clear" w:color="auto" w:fill="FFFFFF"/>
        </w:rPr>
        <w:t>Are you</w:t>
      </w:r>
      <w:r w:rsidR="00BC6E77">
        <w:rPr>
          <w:rFonts w:cstheme="minorHAnsi"/>
          <w:color w:val="272727"/>
          <w:sz w:val="20"/>
          <w:shd w:val="clear" w:color="auto" w:fill="FFFFFF"/>
        </w:rPr>
        <w:t xml:space="preserve"> a</w:t>
      </w:r>
      <w:r>
        <w:rPr>
          <w:rFonts w:cstheme="minorHAnsi"/>
          <w:color w:val="272727"/>
          <w:sz w:val="20"/>
          <w:shd w:val="clear" w:color="auto" w:fill="FFFFFF"/>
        </w:rPr>
        <w:t xml:space="preserve"> </w:t>
      </w:r>
      <w:r w:rsidRPr="00BC6E77">
        <w:rPr>
          <w:rFonts w:cstheme="minorHAnsi"/>
          <w:b/>
          <w:color w:val="272727"/>
          <w:sz w:val="20"/>
          <w:shd w:val="clear" w:color="auto" w:fill="FFFFFF"/>
        </w:rPr>
        <w:t>witness</w:t>
      </w:r>
      <w:r>
        <w:rPr>
          <w:rFonts w:cstheme="minorHAnsi"/>
          <w:color w:val="272727"/>
          <w:sz w:val="20"/>
          <w:shd w:val="clear" w:color="auto" w:fill="FFFFFF"/>
        </w:rPr>
        <w:t xml:space="preserve">? </w:t>
      </w:r>
      <w:r w:rsidR="00BC6E77">
        <w:rPr>
          <w:rFonts w:cstheme="minorHAnsi"/>
          <w:color w:val="272727"/>
          <w:sz w:val="20"/>
          <w:shd w:val="clear" w:color="auto" w:fill="FFFFFF"/>
        </w:rPr>
        <w:t xml:space="preserve">Among </w:t>
      </w:r>
      <w:r>
        <w:rPr>
          <w:rFonts w:cstheme="minorHAnsi"/>
          <w:color w:val="272727"/>
          <w:sz w:val="20"/>
          <w:shd w:val="clear" w:color="auto" w:fill="FFFFFF"/>
        </w:rPr>
        <w:t>whom?</w:t>
      </w:r>
    </w:p>
    <w:sectPr w:rsidR="00A01EB4" w:rsidRPr="00A01EB4" w:rsidSect="007812A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779D"/>
    <w:multiLevelType w:val="hybridMultilevel"/>
    <w:tmpl w:val="33D27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D977B4"/>
    <w:multiLevelType w:val="hybridMultilevel"/>
    <w:tmpl w:val="0A9C4E3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6653556F"/>
    <w:multiLevelType w:val="hybridMultilevel"/>
    <w:tmpl w:val="89120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7C67C4"/>
    <w:multiLevelType w:val="hybridMultilevel"/>
    <w:tmpl w:val="473E7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A7"/>
    <w:rsid w:val="00132510"/>
    <w:rsid w:val="003E4811"/>
    <w:rsid w:val="00427C6B"/>
    <w:rsid w:val="0045593B"/>
    <w:rsid w:val="007812A0"/>
    <w:rsid w:val="009474A7"/>
    <w:rsid w:val="0095009E"/>
    <w:rsid w:val="009C2FB1"/>
    <w:rsid w:val="00A01EB4"/>
    <w:rsid w:val="00A103D5"/>
    <w:rsid w:val="00AE3493"/>
    <w:rsid w:val="00B5090B"/>
    <w:rsid w:val="00BA57E6"/>
    <w:rsid w:val="00BC6E77"/>
    <w:rsid w:val="00BE52A9"/>
    <w:rsid w:val="00C67531"/>
    <w:rsid w:val="00D7593B"/>
    <w:rsid w:val="00DC41EF"/>
    <w:rsid w:val="00DF620E"/>
    <w:rsid w:val="00F06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A400"/>
  <w15:chartTrackingRefBased/>
  <w15:docId w15:val="{C0ED7D33-3C07-46A4-B4D2-1F25BEA0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7E6"/>
    <w:rPr>
      <w:color w:val="0000FF"/>
      <w:u w:val="single"/>
    </w:rPr>
  </w:style>
  <w:style w:type="paragraph" w:styleId="ListParagraph">
    <w:name w:val="List Paragraph"/>
    <w:basedOn w:val="Normal"/>
    <w:uiPriority w:val="34"/>
    <w:qFormat/>
    <w:rsid w:val="009C2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ospelcoalition.org/article/church-online-coronavirus-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4</cp:revision>
  <dcterms:created xsi:type="dcterms:W3CDTF">2021-03-23T19:14:00Z</dcterms:created>
  <dcterms:modified xsi:type="dcterms:W3CDTF">2021-03-24T13:19:00Z</dcterms:modified>
</cp:coreProperties>
</file>