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6B0FE2">
      <w:r>
        <w:t>IDENTITY CRISIS                                                                                                                                Pastor Rick Baker</w:t>
      </w:r>
    </w:p>
    <w:p w:rsidR="006B0FE2" w:rsidRDefault="006B0FE2">
      <w:r>
        <w:t>#11 What does the church do?                                                                                                             April 11 2021</w:t>
      </w:r>
    </w:p>
    <w:p w:rsidR="006B0FE2" w:rsidRPr="006B0FE2" w:rsidRDefault="006B0FE2" w:rsidP="006B0FE2">
      <w:pPr>
        <w:jc w:val="center"/>
        <w:rPr>
          <w:b/>
        </w:rPr>
      </w:pPr>
      <w:r w:rsidRPr="006B0FE2">
        <w:rPr>
          <w:b/>
        </w:rPr>
        <w:t>Baptizes Believers</w:t>
      </w:r>
    </w:p>
    <w:p w:rsidR="006B0FE2" w:rsidRDefault="006B0FE2" w:rsidP="006B0FE2">
      <w:pPr>
        <w:jc w:val="center"/>
        <w:rPr>
          <w:sz w:val="20"/>
        </w:rPr>
      </w:pPr>
      <w:r>
        <w:rPr>
          <w:sz w:val="20"/>
        </w:rPr>
        <w:t>(</w:t>
      </w:r>
      <w:r w:rsidRPr="006B0FE2">
        <w:rPr>
          <w:sz w:val="20"/>
        </w:rPr>
        <w:t xml:space="preserve">Matt. 28:19,20; </w:t>
      </w:r>
      <w:r w:rsidR="00492CB1">
        <w:rPr>
          <w:sz w:val="20"/>
        </w:rPr>
        <w:t xml:space="preserve">Mk. 1:4-11; </w:t>
      </w:r>
      <w:r w:rsidRPr="006B0FE2">
        <w:rPr>
          <w:sz w:val="20"/>
        </w:rPr>
        <w:t>Acts 2:42,47; 22:16; Rom. 6:3</w:t>
      </w:r>
      <w:r w:rsidR="00492CB1">
        <w:rPr>
          <w:sz w:val="20"/>
        </w:rPr>
        <w:t>-14</w:t>
      </w:r>
      <w:r w:rsidRPr="006B0FE2">
        <w:rPr>
          <w:sz w:val="20"/>
        </w:rPr>
        <w:t>; Col. 2:11-12</w:t>
      </w:r>
      <w:r>
        <w:rPr>
          <w:sz w:val="20"/>
        </w:rPr>
        <w:t>)</w:t>
      </w:r>
      <w:r w:rsidRPr="006B0FE2">
        <w:rPr>
          <w:sz w:val="20"/>
        </w:rPr>
        <w:t xml:space="preserve"> </w:t>
      </w:r>
    </w:p>
    <w:p w:rsidR="004E7034" w:rsidRDefault="004E7034" w:rsidP="006B0FE2">
      <w:pPr>
        <w:jc w:val="center"/>
        <w:rPr>
          <w:sz w:val="20"/>
        </w:rPr>
      </w:pPr>
    </w:p>
    <w:p w:rsidR="004E7034" w:rsidRDefault="004E7034" w:rsidP="004E7034">
      <w:pPr>
        <w:rPr>
          <w:sz w:val="20"/>
        </w:rPr>
      </w:pPr>
      <w:r>
        <w:rPr>
          <w:sz w:val="20"/>
        </w:rPr>
        <w:t xml:space="preserve">“All </w:t>
      </w:r>
      <w:r w:rsidRPr="004E7034">
        <w:rPr>
          <w:b/>
          <w:sz w:val="20"/>
        </w:rPr>
        <w:t>authority</w:t>
      </w:r>
      <w:r>
        <w:rPr>
          <w:sz w:val="20"/>
        </w:rPr>
        <w:t xml:space="preserve"> in heaven and earth has been given to me. </w:t>
      </w:r>
      <w:proofErr w:type="gramStart"/>
      <w:r>
        <w:rPr>
          <w:sz w:val="20"/>
        </w:rPr>
        <w:t>Therefore</w:t>
      </w:r>
      <w:proofErr w:type="gramEnd"/>
      <w:r>
        <w:rPr>
          <w:sz w:val="20"/>
        </w:rPr>
        <w:t xml:space="preserve"> </w:t>
      </w:r>
      <w:r w:rsidRPr="004E7034">
        <w:rPr>
          <w:sz w:val="20"/>
          <w:u w:val="single"/>
        </w:rPr>
        <w:t>go and make disciples</w:t>
      </w:r>
      <w:r>
        <w:rPr>
          <w:sz w:val="20"/>
        </w:rPr>
        <w:t xml:space="preserve"> of all nations, </w:t>
      </w:r>
      <w:r w:rsidRPr="004E7034">
        <w:rPr>
          <w:b/>
          <w:sz w:val="20"/>
        </w:rPr>
        <w:t>baptizing</w:t>
      </w:r>
      <w:r>
        <w:rPr>
          <w:sz w:val="20"/>
        </w:rPr>
        <w:t xml:space="preserve"> them in the name of the Father and of the Son and of the Holy Spirit, and teaching them to </w:t>
      </w:r>
      <w:r w:rsidRPr="004E7034">
        <w:rPr>
          <w:b/>
          <w:sz w:val="20"/>
        </w:rPr>
        <w:t>obey everything</w:t>
      </w:r>
      <w:r>
        <w:rPr>
          <w:sz w:val="20"/>
        </w:rPr>
        <w:t xml:space="preserve"> I have commanded you.” (Matt. 28:18-20)</w:t>
      </w:r>
    </w:p>
    <w:p w:rsidR="006B0FE2" w:rsidRDefault="006B0FE2" w:rsidP="006B0FE2">
      <w:pPr>
        <w:jc w:val="center"/>
        <w:rPr>
          <w:sz w:val="20"/>
        </w:rPr>
      </w:pPr>
    </w:p>
    <w:p w:rsidR="007823CB" w:rsidRDefault="007823CB" w:rsidP="007823CB">
      <w:pPr>
        <w:rPr>
          <w:sz w:val="20"/>
        </w:rPr>
      </w:pPr>
      <w:r w:rsidRPr="004E7034">
        <w:rPr>
          <w:b/>
          <w:sz w:val="20"/>
        </w:rPr>
        <w:t>Intro</w:t>
      </w:r>
      <w:r>
        <w:rPr>
          <w:sz w:val="20"/>
        </w:rPr>
        <w:t xml:space="preserve">—Denominations, </w:t>
      </w:r>
      <w:proofErr w:type="spellStart"/>
      <w:r>
        <w:rPr>
          <w:sz w:val="20"/>
        </w:rPr>
        <w:t>Adoniram</w:t>
      </w:r>
      <w:proofErr w:type="spellEnd"/>
      <w:r>
        <w:rPr>
          <w:sz w:val="20"/>
        </w:rPr>
        <w:t>/Ann Judson</w:t>
      </w:r>
      <w:r w:rsidR="000F635D">
        <w:rPr>
          <w:sz w:val="20"/>
        </w:rPr>
        <w:t xml:space="preserve"> (pictures)</w:t>
      </w:r>
      <w:r>
        <w:rPr>
          <w:sz w:val="20"/>
        </w:rPr>
        <w:t xml:space="preserve">, </w:t>
      </w:r>
    </w:p>
    <w:p w:rsidR="007823CB" w:rsidRDefault="007823CB" w:rsidP="007823CB">
      <w:pPr>
        <w:rPr>
          <w:sz w:val="20"/>
        </w:rPr>
      </w:pPr>
    </w:p>
    <w:p w:rsidR="00AD5E85" w:rsidRDefault="00AD5E85" w:rsidP="007823CB">
      <w:pPr>
        <w:rPr>
          <w:sz w:val="20"/>
        </w:rPr>
      </w:pPr>
    </w:p>
    <w:p w:rsidR="00AD5E85" w:rsidRDefault="00AD5E85" w:rsidP="007823CB">
      <w:pPr>
        <w:rPr>
          <w:sz w:val="20"/>
        </w:rPr>
      </w:pPr>
    </w:p>
    <w:p w:rsidR="00AD5E85" w:rsidRDefault="00AD5E85" w:rsidP="007823CB">
      <w:pPr>
        <w:rPr>
          <w:sz w:val="20"/>
        </w:rPr>
      </w:pPr>
    </w:p>
    <w:p w:rsidR="007823CB" w:rsidRDefault="007823CB" w:rsidP="007823CB">
      <w:pPr>
        <w:rPr>
          <w:b/>
          <w:i/>
          <w:sz w:val="20"/>
        </w:rPr>
      </w:pPr>
      <w:r w:rsidRPr="004E7034">
        <w:rPr>
          <w:b/>
          <w:i/>
          <w:sz w:val="20"/>
        </w:rPr>
        <w:t xml:space="preserve">What does the </w:t>
      </w:r>
      <w:r w:rsidR="007A7C9A" w:rsidRPr="004E7034">
        <w:rPr>
          <w:b/>
          <w:i/>
          <w:sz w:val="20"/>
        </w:rPr>
        <w:t>B</w:t>
      </w:r>
      <w:r w:rsidRPr="004E7034">
        <w:rPr>
          <w:b/>
          <w:i/>
          <w:sz w:val="20"/>
        </w:rPr>
        <w:t>ible have to say about</w:t>
      </w:r>
      <w:r w:rsidR="0096717E">
        <w:rPr>
          <w:b/>
          <w:i/>
          <w:sz w:val="20"/>
        </w:rPr>
        <w:t>…</w:t>
      </w:r>
      <w:r w:rsidR="004E7034">
        <w:rPr>
          <w:b/>
          <w:i/>
          <w:sz w:val="20"/>
        </w:rPr>
        <w:t xml:space="preserve">? </w:t>
      </w:r>
    </w:p>
    <w:p w:rsidR="004E7034" w:rsidRPr="004E7034" w:rsidRDefault="004E7034" w:rsidP="007823CB">
      <w:pPr>
        <w:rPr>
          <w:b/>
          <w:i/>
          <w:sz w:val="20"/>
        </w:rPr>
      </w:pPr>
    </w:p>
    <w:p w:rsidR="007823CB" w:rsidRDefault="0000535F" w:rsidP="007823CB">
      <w:pPr>
        <w:rPr>
          <w:b/>
          <w:i/>
          <w:sz w:val="20"/>
        </w:rPr>
      </w:pPr>
      <w:r w:rsidRPr="004E7034">
        <w:rPr>
          <w:b/>
          <w:i/>
          <w:sz w:val="20"/>
        </w:rPr>
        <w:t>B</w:t>
      </w:r>
      <w:r w:rsidR="007823CB" w:rsidRPr="004E7034">
        <w:rPr>
          <w:b/>
          <w:i/>
          <w:sz w:val="20"/>
        </w:rPr>
        <w:t>aptism</w:t>
      </w:r>
    </w:p>
    <w:p w:rsidR="00CD51CD" w:rsidRPr="004E7034" w:rsidRDefault="00CD51CD" w:rsidP="007823CB">
      <w:pPr>
        <w:rPr>
          <w:b/>
          <w:i/>
          <w:sz w:val="20"/>
        </w:rPr>
      </w:pPr>
    </w:p>
    <w:p w:rsidR="007A7C9A" w:rsidRDefault="00CD51CD" w:rsidP="007823CB">
      <w:pPr>
        <w:rPr>
          <w:sz w:val="20"/>
        </w:rPr>
      </w:pPr>
      <w:r>
        <w:rPr>
          <w:sz w:val="20"/>
        </w:rPr>
        <w:t>“</w:t>
      </w:r>
      <w:r w:rsidR="007A7C9A">
        <w:rPr>
          <w:sz w:val="20"/>
        </w:rPr>
        <w:t>THE initiatory rite into the Christian Church</w:t>
      </w:r>
      <w:r>
        <w:rPr>
          <w:sz w:val="20"/>
        </w:rPr>
        <w:t>” (Schreiner/Wright)</w:t>
      </w:r>
      <w:r w:rsidR="007A7C9A">
        <w:rPr>
          <w:sz w:val="20"/>
        </w:rPr>
        <w:t xml:space="preserve"> and the most visible representation of the relationship a believer has with Christ and his church. </w:t>
      </w:r>
      <w:r w:rsidR="004E7034">
        <w:rPr>
          <w:sz w:val="20"/>
        </w:rPr>
        <w:t>Of all other rites and rituals of the church, i</w:t>
      </w:r>
      <w:r w:rsidR="007A7C9A">
        <w:rPr>
          <w:sz w:val="20"/>
        </w:rPr>
        <w:t xml:space="preserve">t is the Christian practice that </w:t>
      </w:r>
      <w:r>
        <w:rPr>
          <w:sz w:val="20"/>
        </w:rPr>
        <w:t>“</w:t>
      </w:r>
      <w:r w:rsidR="007A7C9A">
        <w:rPr>
          <w:sz w:val="20"/>
        </w:rPr>
        <w:t>has most resulted in persecution and martyrdom</w:t>
      </w:r>
      <w:r>
        <w:rPr>
          <w:sz w:val="20"/>
        </w:rPr>
        <w:t>” (George)</w:t>
      </w:r>
      <w:r w:rsidR="007A7C9A">
        <w:rPr>
          <w:sz w:val="20"/>
        </w:rPr>
        <w:t xml:space="preserve"> </w:t>
      </w:r>
      <w:r w:rsidR="004E7034">
        <w:rPr>
          <w:sz w:val="20"/>
        </w:rPr>
        <w:t xml:space="preserve">and is fast becoming the most endangered of all Christ’s commands among those who award it only a secondary place in the drama of salvation. </w:t>
      </w:r>
    </w:p>
    <w:p w:rsidR="003A0DC0" w:rsidRDefault="003A0DC0" w:rsidP="007823CB">
      <w:pPr>
        <w:rPr>
          <w:sz w:val="20"/>
        </w:rPr>
      </w:pPr>
    </w:p>
    <w:p w:rsidR="003A0DC0" w:rsidRDefault="003A0DC0" w:rsidP="007823CB">
      <w:pPr>
        <w:rPr>
          <w:i/>
          <w:sz w:val="20"/>
        </w:rPr>
      </w:pPr>
      <w:r>
        <w:rPr>
          <w:sz w:val="20"/>
        </w:rPr>
        <w:t>An “outward sign” appointed in Scripture by which we make faith visible and “supreme occasion” for confessing faith in the gospel. (Beasley-Murray)</w:t>
      </w:r>
      <w:r w:rsidR="00492CB1">
        <w:rPr>
          <w:sz w:val="20"/>
        </w:rPr>
        <w:t xml:space="preserve"> </w:t>
      </w:r>
      <w:r w:rsidR="00492CB1">
        <w:rPr>
          <w:i/>
          <w:sz w:val="20"/>
        </w:rPr>
        <w:t>Those already baptized by the Spirit (Mk. 1:8)</w:t>
      </w:r>
    </w:p>
    <w:p w:rsidR="00AD5E85" w:rsidRPr="00492CB1" w:rsidRDefault="00AD5E85" w:rsidP="007823CB">
      <w:pPr>
        <w:rPr>
          <w:i/>
          <w:sz w:val="20"/>
        </w:rPr>
      </w:pPr>
    </w:p>
    <w:p w:rsidR="003A0DC0" w:rsidRDefault="003A0DC0" w:rsidP="007823CB">
      <w:pPr>
        <w:rPr>
          <w:sz w:val="20"/>
        </w:rPr>
      </w:pPr>
      <w:r>
        <w:rPr>
          <w:i/>
          <w:sz w:val="20"/>
        </w:rPr>
        <w:t xml:space="preserve">It may be more than that, but it is not less—we must do no less than the least in making our faith visible. </w:t>
      </w:r>
      <w:r>
        <w:rPr>
          <w:sz w:val="20"/>
        </w:rPr>
        <w:t xml:space="preserve"> </w:t>
      </w:r>
    </w:p>
    <w:p w:rsidR="004E7034" w:rsidRDefault="004E7034" w:rsidP="007823CB">
      <w:pPr>
        <w:rPr>
          <w:sz w:val="20"/>
        </w:rPr>
      </w:pPr>
    </w:p>
    <w:p w:rsidR="007823CB" w:rsidRDefault="001421C2" w:rsidP="007823CB">
      <w:pPr>
        <w:rPr>
          <w:i/>
          <w:sz w:val="20"/>
        </w:rPr>
      </w:pPr>
      <w:r>
        <w:rPr>
          <w:i/>
          <w:sz w:val="20"/>
        </w:rPr>
        <w:t>What about t</w:t>
      </w:r>
      <w:r w:rsidR="000F635D" w:rsidRPr="00CD51CD">
        <w:rPr>
          <w:i/>
          <w:sz w:val="20"/>
        </w:rPr>
        <w:t xml:space="preserve">he </w:t>
      </w:r>
      <w:r w:rsidR="007823CB" w:rsidRPr="00CD51CD">
        <w:rPr>
          <w:b/>
          <w:i/>
          <w:sz w:val="20"/>
        </w:rPr>
        <w:t>mean</w:t>
      </w:r>
      <w:r w:rsidR="000F635D" w:rsidRPr="00CD51CD">
        <w:rPr>
          <w:b/>
          <w:i/>
          <w:sz w:val="20"/>
        </w:rPr>
        <w:t>ing</w:t>
      </w:r>
      <w:r w:rsidR="000F635D" w:rsidRPr="00CD51CD">
        <w:rPr>
          <w:i/>
          <w:sz w:val="20"/>
        </w:rPr>
        <w:t xml:space="preserve"> and </w:t>
      </w:r>
      <w:r w:rsidR="000F635D" w:rsidRPr="00CD51CD">
        <w:rPr>
          <w:b/>
          <w:i/>
          <w:sz w:val="20"/>
        </w:rPr>
        <w:t>mode</w:t>
      </w:r>
      <w:r w:rsidR="000F635D" w:rsidRPr="00CD51CD">
        <w:rPr>
          <w:i/>
          <w:sz w:val="20"/>
        </w:rPr>
        <w:t xml:space="preserve"> of baptism</w:t>
      </w:r>
      <w:r w:rsidR="007823CB" w:rsidRPr="00CD51CD">
        <w:rPr>
          <w:i/>
          <w:sz w:val="20"/>
        </w:rPr>
        <w:t>?</w:t>
      </w:r>
    </w:p>
    <w:p w:rsidR="00244E01" w:rsidRDefault="00244E01" w:rsidP="007823CB">
      <w:pPr>
        <w:rPr>
          <w:i/>
          <w:sz w:val="20"/>
        </w:rPr>
      </w:pPr>
    </w:p>
    <w:p w:rsidR="00244E01" w:rsidRDefault="00AD5E85" w:rsidP="00244E01">
      <w:pPr>
        <w:rPr>
          <w:i/>
          <w:sz w:val="20"/>
        </w:rPr>
      </w:pPr>
      <w:r>
        <w:rPr>
          <w:i/>
          <w:sz w:val="20"/>
        </w:rPr>
        <w:t>The meaning--</w:t>
      </w:r>
      <w:r w:rsidR="00244E01">
        <w:rPr>
          <w:i/>
          <w:sz w:val="20"/>
        </w:rPr>
        <w:t>The rite of commitment</w:t>
      </w:r>
    </w:p>
    <w:p w:rsidR="00A371D8" w:rsidRDefault="00A371D8" w:rsidP="007823CB">
      <w:pPr>
        <w:rPr>
          <w:i/>
          <w:sz w:val="20"/>
        </w:rPr>
      </w:pPr>
    </w:p>
    <w:p w:rsidR="00B27CC6" w:rsidRDefault="00CD51CD" w:rsidP="00CD51CD">
      <w:pPr>
        <w:pStyle w:val="ListParagraph"/>
        <w:numPr>
          <w:ilvl w:val="0"/>
          <w:numId w:val="1"/>
        </w:numPr>
        <w:rPr>
          <w:i/>
          <w:sz w:val="20"/>
        </w:rPr>
      </w:pPr>
      <w:r>
        <w:rPr>
          <w:i/>
          <w:sz w:val="20"/>
        </w:rPr>
        <w:t xml:space="preserve">An act of </w:t>
      </w:r>
      <w:r w:rsidRPr="002638C3">
        <w:rPr>
          <w:b/>
          <w:i/>
          <w:sz w:val="20"/>
        </w:rPr>
        <w:t>IDENTIFICATION</w:t>
      </w:r>
      <w:r>
        <w:rPr>
          <w:i/>
          <w:sz w:val="20"/>
        </w:rPr>
        <w:t xml:space="preserve"> with Christ</w:t>
      </w:r>
      <w:r w:rsidR="00A371D8">
        <w:rPr>
          <w:i/>
          <w:sz w:val="20"/>
        </w:rPr>
        <w:t xml:space="preserve"> (Rom. 6:3-5)</w:t>
      </w:r>
    </w:p>
    <w:p w:rsidR="00CD51CD" w:rsidRDefault="00B27CC6" w:rsidP="00B27CC6">
      <w:pPr>
        <w:pStyle w:val="ListParagraph"/>
        <w:rPr>
          <w:i/>
          <w:sz w:val="20"/>
        </w:rPr>
      </w:pPr>
      <w:r>
        <w:rPr>
          <w:i/>
          <w:sz w:val="20"/>
        </w:rPr>
        <w:t>An act of radical obedience, a renunciation, and a specific promise</w:t>
      </w:r>
      <w:r w:rsidR="003A0DC0">
        <w:rPr>
          <w:i/>
          <w:sz w:val="20"/>
        </w:rPr>
        <w:t xml:space="preserve"> </w:t>
      </w:r>
    </w:p>
    <w:p w:rsidR="00AD5E85" w:rsidRDefault="00AD5E85" w:rsidP="00B27CC6">
      <w:pPr>
        <w:pStyle w:val="ListParagraph"/>
        <w:rPr>
          <w:i/>
          <w:sz w:val="20"/>
        </w:rPr>
      </w:pPr>
    </w:p>
    <w:p w:rsidR="00AD5E85" w:rsidRDefault="00AD5E85" w:rsidP="00B27CC6">
      <w:pPr>
        <w:pStyle w:val="ListParagraph"/>
        <w:rPr>
          <w:i/>
          <w:sz w:val="20"/>
        </w:rPr>
      </w:pPr>
    </w:p>
    <w:p w:rsidR="00B27CC6" w:rsidRDefault="00A371D8" w:rsidP="00AD5E85">
      <w:pPr>
        <w:pStyle w:val="ListParagraph"/>
        <w:numPr>
          <w:ilvl w:val="0"/>
          <w:numId w:val="1"/>
        </w:numPr>
        <w:rPr>
          <w:i/>
          <w:sz w:val="20"/>
        </w:rPr>
      </w:pPr>
      <w:r>
        <w:rPr>
          <w:i/>
          <w:sz w:val="20"/>
        </w:rPr>
        <w:t xml:space="preserve">An act of </w:t>
      </w:r>
      <w:r w:rsidRPr="002638C3">
        <w:rPr>
          <w:b/>
          <w:i/>
          <w:sz w:val="20"/>
        </w:rPr>
        <w:t>PURIFICATION</w:t>
      </w:r>
      <w:r>
        <w:rPr>
          <w:i/>
          <w:sz w:val="20"/>
        </w:rPr>
        <w:t xml:space="preserve"> symbolizing not only the forgiveness of sins, but the empowerment to be freed from sin (Rom. 6:6-14)</w:t>
      </w:r>
      <w:r w:rsidR="00AD5E85">
        <w:rPr>
          <w:i/>
          <w:sz w:val="20"/>
        </w:rPr>
        <w:t xml:space="preserve"> </w:t>
      </w:r>
      <w:r w:rsidR="00B27CC6" w:rsidRPr="00AD5E85">
        <w:rPr>
          <w:i/>
          <w:sz w:val="20"/>
        </w:rPr>
        <w:t>A decisive transition from an old way of life to a new way of life</w:t>
      </w:r>
      <w:r w:rsidR="00492CB1" w:rsidRPr="00AD5E85">
        <w:rPr>
          <w:i/>
          <w:sz w:val="20"/>
        </w:rPr>
        <w:t xml:space="preserve"> (turning in the opposite direction)</w:t>
      </w:r>
      <w:r w:rsidR="00B27CC6" w:rsidRPr="00AD5E85">
        <w:rPr>
          <w:i/>
          <w:sz w:val="20"/>
        </w:rPr>
        <w:t xml:space="preserve">—a solemn profession of a redeemed sinner and appeal to God of a clear conscience (1 Pet. 3:21) </w:t>
      </w:r>
    </w:p>
    <w:p w:rsidR="00AD5E85" w:rsidRDefault="00AD5E85" w:rsidP="00AD5E85">
      <w:pPr>
        <w:rPr>
          <w:i/>
          <w:sz w:val="20"/>
        </w:rPr>
      </w:pPr>
    </w:p>
    <w:p w:rsidR="00AD5E85" w:rsidRPr="00AD5E85" w:rsidRDefault="00AD5E85" w:rsidP="00AD5E85">
      <w:pPr>
        <w:rPr>
          <w:i/>
          <w:sz w:val="20"/>
        </w:rPr>
      </w:pPr>
    </w:p>
    <w:p w:rsidR="00A371D8" w:rsidRDefault="00A371D8" w:rsidP="00CD51CD">
      <w:pPr>
        <w:pStyle w:val="ListParagraph"/>
        <w:numPr>
          <w:ilvl w:val="0"/>
          <w:numId w:val="1"/>
        </w:numPr>
        <w:rPr>
          <w:i/>
          <w:sz w:val="20"/>
        </w:rPr>
      </w:pPr>
      <w:r>
        <w:rPr>
          <w:i/>
          <w:sz w:val="20"/>
        </w:rPr>
        <w:t xml:space="preserve">An act of </w:t>
      </w:r>
      <w:r w:rsidRPr="002638C3">
        <w:rPr>
          <w:b/>
          <w:i/>
          <w:sz w:val="20"/>
        </w:rPr>
        <w:t>INCORPORATION</w:t>
      </w:r>
      <w:r>
        <w:rPr>
          <w:i/>
          <w:sz w:val="20"/>
        </w:rPr>
        <w:t xml:space="preserve"> into his one body (1 Cor. 12:13; Gal 3:26-28</w:t>
      </w:r>
      <w:r w:rsidR="003A0DC0">
        <w:rPr>
          <w:i/>
          <w:sz w:val="20"/>
        </w:rPr>
        <w:t>)</w:t>
      </w:r>
    </w:p>
    <w:p w:rsidR="00B27CC6" w:rsidRDefault="00B27CC6" w:rsidP="00B27CC6">
      <w:pPr>
        <w:pStyle w:val="ListParagraph"/>
        <w:rPr>
          <w:i/>
          <w:sz w:val="20"/>
        </w:rPr>
      </w:pPr>
      <w:r>
        <w:rPr>
          <w:i/>
          <w:sz w:val="20"/>
        </w:rPr>
        <w:t>A serious and sacred act of incorporation into the visible community of faith</w:t>
      </w:r>
    </w:p>
    <w:p w:rsidR="003A0DC0" w:rsidRDefault="003A0DC0" w:rsidP="003A0DC0">
      <w:pPr>
        <w:pStyle w:val="ListParagraph"/>
        <w:rPr>
          <w:i/>
          <w:sz w:val="20"/>
        </w:rPr>
      </w:pPr>
    </w:p>
    <w:p w:rsidR="00AD5E85" w:rsidRDefault="00AD5E85" w:rsidP="003A0DC0">
      <w:pPr>
        <w:pStyle w:val="ListParagraph"/>
        <w:rPr>
          <w:i/>
          <w:sz w:val="20"/>
        </w:rPr>
      </w:pPr>
    </w:p>
    <w:p w:rsidR="00AD5E85" w:rsidRDefault="00AD5E85" w:rsidP="003A0DC0">
      <w:pPr>
        <w:pStyle w:val="ListParagraph"/>
        <w:rPr>
          <w:i/>
          <w:sz w:val="20"/>
        </w:rPr>
      </w:pPr>
    </w:p>
    <w:p w:rsidR="003A0DC0" w:rsidRPr="00AD5E85" w:rsidRDefault="00AD5E85" w:rsidP="00A371D8">
      <w:pPr>
        <w:rPr>
          <w:i/>
        </w:rPr>
      </w:pPr>
      <w:r w:rsidRPr="00AD5E85">
        <w:rPr>
          <w:i/>
        </w:rPr>
        <w:t>When is the right time and the right way (mode)</w:t>
      </w:r>
      <w:r w:rsidR="00244E01" w:rsidRPr="00AD5E85">
        <w:rPr>
          <w:i/>
        </w:rPr>
        <w:t>?</w:t>
      </w:r>
    </w:p>
    <w:p w:rsidR="00244E01" w:rsidRDefault="00244E01" w:rsidP="00A371D8">
      <w:pPr>
        <w:rPr>
          <w:i/>
          <w:sz w:val="20"/>
        </w:rPr>
      </w:pPr>
    </w:p>
    <w:p w:rsidR="00244E01" w:rsidRDefault="003A0DC0" w:rsidP="00A371D8">
      <w:pPr>
        <w:rPr>
          <w:i/>
          <w:sz w:val="20"/>
        </w:rPr>
      </w:pPr>
      <w:r>
        <w:rPr>
          <w:i/>
          <w:sz w:val="20"/>
        </w:rPr>
        <w:t>The stain of Augustinian error</w:t>
      </w:r>
      <w:r w:rsidR="00B313CC">
        <w:rPr>
          <w:i/>
          <w:sz w:val="20"/>
        </w:rPr>
        <w:t xml:space="preserve"> (400 AD), the </w:t>
      </w:r>
      <w:r w:rsidR="00244E01">
        <w:rPr>
          <w:i/>
          <w:sz w:val="20"/>
        </w:rPr>
        <w:t xml:space="preserve">Reformer’s </w:t>
      </w:r>
      <w:r w:rsidR="00B313CC">
        <w:rPr>
          <w:i/>
          <w:sz w:val="20"/>
        </w:rPr>
        <w:t>circle of perpetual salvation</w:t>
      </w:r>
      <w:r w:rsidR="00244E01">
        <w:rPr>
          <w:i/>
          <w:sz w:val="20"/>
        </w:rPr>
        <w:t>,</w:t>
      </w:r>
      <w:r>
        <w:rPr>
          <w:i/>
          <w:sz w:val="20"/>
        </w:rPr>
        <w:t xml:space="preserve"> and the strain on a united practice of baptism. </w:t>
      </w:r>
    </w:p>
    <w:p w:rsidR="00B313CC" w:rsidRPr="00AD5E85" w:rsidRDefault="00B313CC" w:rsidP="00A371D8">
      <w:pPr>
        <w:rPr>
          <w:i/>
          <w:sz w:val="18"/>
        </w:rPr>
      </w:pPr>
      <w:r w:rsidRPr="00AD5E85">
        <w:rPr>
          <w:i/>
          <w:sz w:val="18"/>
        </w:rPr>
        <w:t>“Were child(infant) baptism now wrong, God would certainly not have permitted it to continue so long, nor let it become so universally and thoroughly established in all Christendom.” (Luther, 1528)</w:t>
      </w:r>
    </w:p>
    <w:p w:rsidR="00244E01" w:rsidRPr="00AD5E85" w:rsidRDefault="00B313CC" w:rsidP="00A371D8">
      <w:pPr>
        <w:rPr>
          <w:i/>
          <w:sz w:val="18"/>
        </w:rPr>
      </w:pPr>
      <w:r w:rsidRPr="00AD5E85">
        <w:rPr>
          <w:i/>
          <w:sz w:val="18"/>
        </w:rPr>
        <w:t>“The children of believers are baptized not in order that they who were previously strangers to the church may then for the first time become children of God, but rather that, because by the blessing of the promise they already belonged to the body of Christ, they are received into the church with this solemn sign.” (Calvin, I.C.R., 1536)</w:t>
      </w:r>
    </w:p>
    <w:p w:rsidR="001421C2" w:rsidRPr="00AD5E85" w:rsidRDefault="001421C2" w:rsidP="00A371D8">
      <w:pPr>
        <w:rPr>
          <w:i/>
          <w:sz w:val="18"/>
        </w:rPr>
      </w:pPr>
    </w:p>
    <w:p w:rsidR="001421C2" w:rsidRDefault="001421C2" w:rsidP="00A371D8">
      <w:pPr>
        <w:rPr>
          <w:i/>
          <w:sz w:val="20"/>
        </w:rPr>
      </w:pPr>
      <w:r>
        <w:rPr>
          <w:i/>
          <w:sz w:val="20"/>
        </w:rPr>
        <w:lastRenderedPageBreak/>
        <w:t>When a</w:t>
      </w:r>
      <w:r w:rsidR="000C7727">
        <w:rPr>
          <w:i/>
          <w:sz w:val="20"/>
        </w:rPr>
        <w:t xml:space="preserve"> person</w:t>
      </w:r>
      <w:r>
        <w:rPr>
          <w:i/>
          <w:sz w:val="20"/>
        </w:rPr>
        <w:t xml:space="preserve"> can understand salvation</w:t>
      </w:r>
      <w:r w:rsidR="000C7727">
        <w:rPr>
          <w:i/>
          <w:sz w:val="20"/>
        </w:rPr>
        <w:t xml:space="preserve"> enough to receive Christ by faith</w:t>
      </w:r>
      <w:r>
        <w:rPr>
          <w:i/>
          <w:sz w:val="20"/>
        </w:rPr>
        <w:t xml:space="preserve">, </w:t>
      </w:r>
      <w:r w:rsidR="000C7727">
        <w:rPr>
          <w:i/>
          <w:sz w:val="20"/>
        </w:rPr>
        <w:t xml:space="preserve">can </w:t>
      </w:r>
      <w:r>
        <w:rPr>
          <w:i/>
          <w:sz w:val="20"/>
        </w:rPr>
        <w:t xml:space="preserve">explain it to an Elder, </w:t>
      </w:r>
      <w:r w:rsidR="000C7727">
        <w:rPr>
          <w:i/>
          <w:sz w:val="20"/>
        </w:rPr>
        <w:t xml:space="preserve">can </w:t>
      </w:r>
      <w:r>
        <w:rPr>
          <w:i/>
          <w:sz w:val="20"/>
        </w:rPr>
        <w:t>testify to the church</w:t>
      </w:r>
      <w:r w:rsidR="000C7727">
        <w:rPr>
          <w:i/>
          <w:sz w:val="20"/>
        </w:rPr>
        <w:t>,</w:t>
      </w:r>
      <w:r>
        <w:rPr>
          <w:i/>
          <w:sz w:val="20"/>
        </w:rPr>
        <w:t xml:space="preserve"> and </w:t>
      </w:r>
      <w:r w:rsidR="000C7727">
        <w:rPr>
          <w:i/>
          <w:sz w:val="20"/>
        </w:rPr>
        <w:t xml:space="preserve">can </w:t>
      </w:r>
      <w:r>
        <w:rPr>
          <w:i/>
          <w:sz w:val="20"/>
        </w:rPr>
        <w:t xml:space="preserve">understand the meaning of obey, </w:t>
      </w:r>
      <w:r w:rsidR="000C7727">
        <w:rPr>
          <w:i/>
          <w:sz w:val="20"/>
        </w:rPr>
        <w:t xml:space="preserve">the </w:t>
      </w:r>
      <w:r w:rsidRPr="008E5C59">
        <w:rPr>
          <w:i/>
          <w:sz w:val="20"/>
          <w:u w:val="single"/>
        </w:rPr>
        <w:t>urgency of obedience</w:t>
      </w:r>
      <w:r w:rsidR="000C7727">
        <w:rPr>
          <w:i/>
          <w:sz w:val="20"/>
        </w:rPr>
        <w:t xml:space="preserve"> should be the most important factor in determining </w:t>
      </w:r>
      <w:r w:rsidR="008E5C59">
        <w:rPr>
          <w:i/>
          <w:sz w:val="20"/>
        </w:rPr>
        <w:t>the timing of baptism</w:t>
      </w:r>
      <w:r w:rsidR="000C7727">
        <w:rPr>
          <w:i/>
          <w:sz w:val="20"/>
        </w:rPr>
        <w:t xml:space="preserve">. </w:t>
      </w:r>
      <w:r w:rsidR="008E5C59">
        <w:rPr>
          <w:i/>
          <w:sz w:val="20"/>
        </w:rPr>
        <w:t>(</w:t>
      </w:r>
      <w:r w:rsidR="000C7727">
        <w:rPr>
          <w:i/>
          <w:sz w:val="20"/>
        </w:rPr>
        <w:t>Rom. 10:9-13</w:t>
      </w:r>
      <w:r w:rsidR="008E5C59">
        <w:rPr>
          <w:i/>
          <w:sz w:val="20"/>
        </w:rPr>
        <w:t>)</w:t>
      </w:r>
      <w:r w:rsidR="000C7727">
        <w:rPr>
          <w:i/>
          <w:sz w:val="20"/>
        </w:rPr>
        <w:t xml:space="preserve">  </w:t>
      </w:r>
      <w:r>
        <w:rPr>
          <w:i/>
          <w:sz w:val="20"/>
        </w:rPr>
        <w:t xml:space="preserve"> </w:t>
      </w:r>
    </w:p>
    <w:p w:rsidR="003A0DC0" w:rsidRDefault="00B313CC" w:rsidP="00A371D8">
      <w:pPr>
        <w:rPr>
          <w:i/>
          <w:sz w:val="20"/>
        </w:rPr>
      </w:pPr>
      <w:r>
        <w:rPr>
          <w:i/>
          <w:sz w:val="20"/>
        </w:rPr>
        <w:t xml:space="preserve">  </w:t>
      </w:r>
    </w:p>
    <w:p w:rsidR="00244E01" w:rsidRDefault="00244E01" w:rsidP="00244E01">
      <w:pPr>
        <w:pStyle w:val="ListParagraph"/>
        <w:numPr>
          <w:ilvl w:val="0"/>
          <w:numId w:val="2"/>
        </w:numPr>
        <w:rPr>
          <w:i/>
          <w:sz w:val="20"/>
        </w:rPr>
      </w:pPr>
      <w:r>
        <w:rPr>
          <w:i/>
          <w:sz w:val="20"/>
        </w:rPr>
        <w:t xml:space="preserve">The </w:t>
      </w:r>
      <w:r w:rsidRPr="00AD5E85">
        <w:rPr>
          <w:b/>
          <w:i/>
          <w:sz w:val="20"/>
        </w:rPr>
        <w:t>meaning</w:t>
      </w:r>
      <w:r>
        <w:rPr>
          <w:i/>
          <w:sz w:val="20"/>
        </w:rPr>
        <w:t xml:space="preserve"> of </w:t>
      </w:r>
      <w:proofErr w:type="spellStart"/>
      <w:r>
        <w:rPr>
          <w:i/>
          <w:sz w:val="20"/>
        </w:rPr>
        <w:t>baptidzo</w:t>
      </w:r>
      <w:proofErr w:type="spellEnd"/>
    </w:p>
    <w:p w:rsidR="001421C2" w:rsidRDefault="001421C2" w:rsidP="001421C2">
      <w:pPr>
        <w:pStyle w:val="ListParagraph"/>
        <w:rPr>
          <w:i/>
          <w:sz w:val="20"/>
        </w:rPr>
      </w:pPr>
      <w:r>
        <w:rPr>
          <w:i/>
          <w:sz w:val="20"/>
        </w:rPr>
        <w:t>“to dip”</w:t>
      </w:r>
    </w:p>
    <w:p w:rsidR="008E5C59" w:rsidRDefault="008E5C59" w:rsidP="001421C2">
      <w:pPr>
        <w:pStyle w:val="ListParagraph"/>
        <w:rPr>
          <w:i/>
          <w:sz w:val="20"/>
        </w:rPr>
      </w:pPr>
    </w:p>
    <w:p w:rsidR="00AD5E85" w:rsidRDefault="00AD5E85" w:rsidP="001421C2">
      <w:pPr>
        <w:pStyle w:val="ListParagraph"/>
        <w:rPr>
          <w:i/>
          <w:sz w:val="20"/>
        </w:rPr>
      </w:pPr>
    </w:p>
    <w:p w:rsidR="00244E01" w:rsidRDefault="00244E01" w:rsidP="00244E01">
      <w:pPr>
        <w:pStyle w:val="ListParagraph"/>
        <w:numPr>
          <w:ilvl w:val="0"/>
          <w:numId w:val="2"/>
        </w:numPr>
        <w:rPr>
          <w:i/>
          <w:sz w:val="20"/>
        </w:rPr>
      </w:pPr>
      <w:r>
        <w:rPr>
          <w:i/>
          <w:sz w:val="20"/>
        </w:rPr>
        <w:t xml:space="preserve">The </w:t>
      </w:r>
      <w:r w:rsidRPr="00AD5E85">
        <w:rPr>
          <w:b/>
          <w:i/>
          <w:sz w:val="20"/>
        </w:rPr>
        <w:t>descriptions</w:t>
      </w:r>
      <w:r>
        <w:rPr>
          <w:i/>
          <w:sz w:val="20"/>
        </w:rPr>
        <w:t xml:space="preserve"> in the NT</w:t>
      </w:r>
      <w:r w:rsidR="00492CB1">
        <w:rPr>
          <w:i/>
          <w:sz w:val="20"/>
        </w:rPr>
        <w:t xml:space="preserve"> </w:t>
      </w:r>
    </w:p>
    <w:p w:rsidR="00492CB1" w:rsidRDefault="00492CB1" w:rsidP="00492CB1">
      <w:pPr>
        <w:pStyle w:val="ListParagraph"/>
        <w:rPr>
          <w:i/>
          <w:sz w:val="20"/>
        </w:rPr>
      </w:pPr>
      <w:r>
        <w:rPr>
          <w:i/>
          <w:sz w:val="20"/>
        </w:rPr>
        <w:t>“Jesus came up from the water” In the river, lots of water (Mk. 1:10; Jn 3:22; 8:36)</w:t>
      </w:r>
    </w:p>
    <w:p w:rsidR="008E5C59" w:rsidRDefault="008E5C59" w:rsidP="00492CB1">
      <w:pPr>
        <w:pStyle w:val="ListParagraph"/>
        <w:rPr>
          <w:i/>
          <w:sz w:val="20"/>
        </w:rPr>
      </w:pPr>
      <w:r>
        <w:rPr>
          <w:i/>
          <w:sz w:val="20"/>
        </w:rPr>
        <w:t>Archeological site evidence (Ephesus, Laodicea)</w:t>
      </w:r>
    </w:p>
    <w:p w:rsidR="008E5C59" w:rsidRDefault="008E5C59" w:rsidP="00492CB1">
      <w:pPr>
        <w:pStyle w:val="ListParagraph"/>
        <w:rPr>
          <w:i/>
          <w:sz w:val="20"/>
        </w:rPr>
      </w:pPr>
    </w:p>
    <w:p w:rsidR="00AD5E85" w:rsidRDefault="00AD5E85" w:rsidP="00492CB1">
      <w:pPr>
        <w:pStyle w:val="ListParagraph"/>
        <w:rPr>
          <w:i/>
          <w:sz w:val="20"/>
        </w:rPr>
      </w:pPr>
    </w:p>
    <w:p w:rsidR="00244E01" w:rsidRDefault="00244E01" w:rsidP="00244E01">
      <w:pPr>
        <w:pStyle w:val="ListParagraph"/>
        <w:numPr>
          <w:ilvl w:val="0"/>
          <w:numId w:val="2"/>
        </w:numPr>
        <w:rPr>
          <w:i/>
          <w:sz w:val="20"/>
        </w:rPr>
      </w:pPr>
      <w:r>
        <w:rPr>
          <w:i/>
          <w:sz w:val="20"/>
        </w:rPr>
        <w:t>Wh</w:t>
      </w:r>
      <w:r w:rsidR="008E5C59">
        <w:rPr>
          <w:i/>
          <w:sz w:val="20"/>
        </w:rPr>
        <w:t>ich mode</w:t>
      </w:r>
      <w:r>
        <w:rPr>
          <w:i/>
          <w:sz w:val="20"/>
        </w:rPr>
        <w:t xml:space="preserve"> </w:t>
      </w:r>
      <w:r w:rsidRPr="00AD5E85">
        <w:rPr>
          <w:b/>
          <w:i/>
          <w:sz w:val="20"/>
        </w:rPr>
        <w:t>illustrates</w:t>
      </w:r>
      <w:r>
        <w:rPr>
          <w:i/>
          <w:sz w:val="20"/>
        </w:rPr>
        <w:t>/sy</w:t>
      </w:r>
      <w:r w:rsidR="00C82EE4">
        <w:rPr>
          <w:i/>
          <w:sz w:val="20"/>
        </w:rPr>
        <w:t>m</w:t>
      </w:r>
      <w:r>
        <w:rPr>
          <w:i/>
          <w:sz w:val="20"/>
        </w:rPr>
        <w:t>bolizes the theology most</w:t>
      </w:r>
      <w:r w:rsidR="00B22226">
        <w:rPr>
          <w:i/>
          <w:sz w:val="20"/>
        </w:rPr>
        <w:t>?</w:t>
      </w:r>
      <w:r w:rsidR="008E5C59">
        <w:rPr>
          <w:i/>
          <w:sz w:val="20"/>
        </w:rPr>
        <w:t xml:space="preserve"> (Rom. 6:4)</w:t>
      </w:r>
    </w:p>
    <w:p w:rsidR="008E5C59" w:rsidRDefault="00732D00" w:rsidP="008E5C59">
      <w:pPr>
        <w:pStyle w:val="ListParagraph"/>
        <w:rPr>
          <w:i/>
          <w:sz w:val="20"/>
        </w:rPr>
      </w:pPr>
      <w:r>
        <w:rPr>
          <w:i/>
          <w:sz w:val="20"/>
        </w:rPr>
        <w:t xml:space="preserve">Paul was obviously picturing immersion to symbolize the believer’s identification with Christ in his burial as a gospel illustration of dying to the old life and being raised to a new life—only immersion pictures that. </w:t>
      </w:r>
    </w:p>
    <w:p w:rsidR="00732D00" w:rsidRPr="00732D00" w:rsidRDefault="00B22226" w:rsidP="008E5C59">
      <w:pPr>
        <w:pStyle w:val="ListParagraph"/>
        <w:rPr>
          <w:i/>
          <w:sz w:val="18"/>
        </w:rPr>
      </w:pPr>
      <w:r>
        <w:rPr>
          <w:i/>
          <w:sz w:val="18"/>
        </w:rPr>
        <w:t>(What about “irregular baptism”? Your</w:t>
      </w:r>
      <w:r w:rsidR="00732D00">
        <w:rPr>
          <w:i/>
          <w:sz w:val="18"/>
        </w:rPr>
        <w:t xml:space="preserve"> first baptism was sincere but lacked the fuller expression </w:t>
      </w:r>
      <w:r>
        <w:rPr>
          <w:i/>
          <w:sz w:val="18"/>
        </w:rPr>
        <w:t>you</w:t>
      </w:r>
      <w:r w:rsidR="00732D00">
        <w:rPr>
          <w:i/>
          <w:sz w:val="18"/>
        </w:rPr>
        <w:t xml:space="preserve"> have learned from the Scriptures—I am being baptized again to express my desire to be responsive to </w:t>
      </w:r>
      <w:r>
        <w:rPr>
          <w:i/>
          <w:sz w:val="18"/>
        </w:rPr>
        <w:t xml:space="preserve">my present Scriptural convictions.) </w:t>
      </w:r>
    </w:p>
    <w:p w:rsidR="00A371D8" w:rsidRPr="00A371D8" w:rsidRDefault="00A371D8" w:rsidP="00A371D8">
      <w:pPr>
        <w:rPr>
          <w:i/>
          <w:sz w:val="20"/>
        </w:rPr>
      </w:pPr>
    </w:p>
    <w:p w:rsidR="00CD51CD" w:rsidRDefault="00CD51CD" w:rsidP="007823CB">
      <w:pPr>
        <w:rPr>
          <w:i/>
          <w:sz w:val="20"/>
        </w:rPr>
      </w:pPr>
    </w:p>
    <w:p w:rsidR="00AD5E85" w:rsidRPr="00CD51CD" w:rsidRDefault="00AD5E85" w:rsidP="007823CB">
      <w:pPr>
        <w:rPr>
          <w:i/>
          <w:sz w:val="20"/>
        </w:rPr>
      </w:pPr>
      <w:bookmarkStart w:id="0" w:name="_GoBack"/>
      <w:bookmarkEnd w:id="0"/>
    </w:p>
    <w:p w:rsidR="007823CB" w:rsidRDefault="000F635D" w:rsidP="007823CB">
      <w:pPr>
        <w:rPr>
          <w:i/>
          <w:sz w:val="20"/>
        </w:rPr>
      </w:pPr>
      <w:r w:rsidRPr="00CD51CD">
        <w:rPr>
          <w:i/>
          <w:sz w:val="20"/>
        </w:rPr>
        <w:t xml:space="preserve">The </w:t>
      </w:r>
      <w:r w:rsidRPr="00CD51CD">
        <w:rPr>
          <w:b/>
          <w:i/>
          <w:sz w:val="20"/>
        </w:rPr>
        <w:t>importance</w:t>
      </w:r>
      <w:r w:rsidRPr="00CD51CD">
        <w:rPr>
          <w:i/>
          <w:sz w:val="20"/>
        </w:rPr>
        <w:t xml:space="preserve"> of </w:t>
      </w:r>
      <w:r w:rsidR="007823CB" w:rsidRPr="00CD51CD">
        <w:rPr>
          <w:i/>
          <w:sz w:val="20"/>
        </w:rPr>
        <w:t>baptism?</w:t>
      </w:r>
    </w:p>
    <w:p w:rsidR="0096717E" w:rsidRDefault="0096717E" w:rsidP="007823CB">
      <w:pPr>
        <w:rPr>
          <w:i/>
          <w:sz w:val="20"/>
        </w:rPr>
      </w:pPr>
    </w:p>
    <w:p w:rsidR="00CF6E2D" w:rsidRDefault="0096717E" w:rsidP="0096717E">
      <w:pPr>
        <w:pStyle w:val="ListParagraph"/>
        <w:numPr>
          <w:ilvl w:val="0"/>
          <w:numId w:val="5"/>
        </w:numPr>
        <w:rPr>
          <w:i/>
          <w:sz w:val="20"/>
        </w:rPr>
      </w:pPr>
      <w:r>
        <w:rPr>
          <w:i/>
          <w:sz w:val="20"/>
        </w:rPr>
        <w:t xml:space="preserve">It is a </w:t>
      </w:r>
      <w:r w:rsidRPr="00AD5E85">
        <w:rPr>
          <w:b/>
          <w:i/>
          <w:sz w:val="20"/>
        </w:rPr>
        <w:t>command</w:t>
      </w:r>
      <w:r>
        <w:rPr>
          <w:i/>
          <w:sz w:val="20"/>
        </w:rPr>
        <w:t xml:space="preserve"> of Christ. “…one of the activities that characterize disciple-making.” (Carson, “Matthew”)</w:t>
      </w:r>
    </w:p>
    <w:p w:rsidR="0096717E" w:rsidRDefault="00B27CC6" w:rsidP="0096717E">
      <w:pPr>
        <w:pStyle w:val="ListParagraph"/>
        <w:rPr>
          <w:i/>
          <w:sz w:val="20"/>
        </w:rPr>
      </w:pPr>
      <w:r>
        <w:rPr>
          <w:i/>
          <w:sz w:val="20"/>
        </w:rPr>
        <w:t>Essential to Christian discipleship—y</w:t>
      </w:r>
      <w:r w:rsidR="0096717E">
        <w:rPr>
          <w:i/>
          <w:sz w:val="20"/>
        </w:rPr>
        <w:t xml:space="preserve">ou simply aren’t making disciples if you aren’t first baptizing people. </w:t>
      </w:r>
    </w:p>
    <w:p w:rsidR="00B22226" w:rsidRDefault="00B22226" w:rsidP="0096717E">
      <w:pPr>
        <w:pStyle w:val="ListParagraph"/>
        <w:rPr>
          <w:i/>
          <w:sz w:val="20"/>
        </w:rPr>
      </w:pPr>
    </w:p>
    <w:p w:rsidR="00AD5E85" w:rsidRDefault="00AD5E85" w:rsidP="0096717E">
      <w:pPr>
        <w:pStyle w:val="ListParagraph"/>
        <w:rPr>
          <w:i/>
          <w:sz w:val="20"/>
        </w:rPr>
      </w:pPr>
    </w:p>
    <w:p w:rsidR="0096717E" w:rsidRDefault="0096717E" w:rsidP="0096717E">
      <w:pPr>
        <w:pStyle w:val="ListParagraph"/>
        <w:numPr>
          <w:ilvl w:val="0"/>
          <w:numId w:val="5"/>
        </w:numPr>
        <w:rPr>
          <w:i/>
          <w:sz w:val="20"/>
        </w:rPr>
      </w:pPr>
      <w:r>
        <w:rPr>
          <w:i/>
          <w:sz w:val="20"/>
        </w:rPr>
        <w:t xml:space="preserve">It is commanded by Peter in his </w:t>
      </w:r>
      <w:r w:rsidRPr="00AD5E85">
        <w:rPr>
          <w:b/>
          <w:i/>
          <w:sz w:val="20"/>
        </w:rPr>
        <w:t>church formation sermon</w:t>
      </w:r>
      <w:r>
        <w:rPr>
          <w:i/>
          <w:sz w:val="20"/>
        </w:rPr>
        <w:t xml:space="preserve"> (Acts 2:38)</w:t>
      </w:r>
    </w:p>
    <w:p w:rsidR="00B22226" w:rsidRDefault="00B22226" w:rsidP="00B22226">
      <w:pPr>
        <w:pStyle w:val="ListParagraph"/>
        <w:rPr>
          <w:i/>
          <w:sz w:val="20"/>
        </w:rPr>
      </w:pPr>
      <w:r>
        <w:rPr>
          <w:i/>
          <w:sz w:val="20"/>
        </w:rPr>
        <w:t>“Repent each of you and be baptized in the name of Jesus Christ…”</w:t>
      </w:r>
    </w:p>
    <w:p w:rsidR="00B27CC6" w:rsidRDefault="00B27CC6" w:rsidP="00B27CC6">
      <w:pPr>
        <w:pStyle w:val="ListParagraph"/>
        <w:rPr>
          <w:i/>
          <w:sz w:val="20"/>
        </w:rPr>
      </w:pPr>
      <w:r>
        <w:rPr>
          <w:i/>
          <w:sz w:val="20"/>
        </w:rPr>
        <w:t>Jn the B preached repentance and forgiveness—baptism of the cross</w:t>
      </w:r>
      <w:r w:rsidRPr="00B27CC6">
        <w:rPr>
          <w:i/>
          <w:sz w:val="20"/>
        </w:rPr>
        <w:sym w:font="Wingdings" w:char="F0E0"/>
      </w:r>
      <w:r>
        <w:rPr>
          <w:i/>
          <w:sz w:val="20"/>
        </w:rPr>
        <w:t xml:space="preserve"> baptism of the Holy Spirit</w:t>
      </w:r>
      <w:r w:rsidR="00492CB1">
        <w:rPr>
          <w:i/>
          <w:sz w:val="20"/>
        </w:rPr>
        <w:t xml:space="preserve"> (Mark 1:4-11)</w:t>
      </w:r>
      <w:r>
        <w:rPr>
          <w:i/>
          <w:sz w:val="20"/>
        </w:rPr>
        <w:t xml:space="preserve">  </w:t>
      </w:r>
    </w:p>
    <w:p w:rsidR="00B22226" w:rsidRDefault="00B22226" w:rsidP="00B27CC6">
      <w:pPr>
        <w:pStyle w:val="ListParagraph"/>
        <w:rPr>
          <w:i/>
          <w:sz w:val="20"/>
        </w:rPr>
      </w:pPr>
    </w:p>
    <w:p w:rsidR="00AD5E85" w:rsidRDefault="00AD5E85" w:rsidP="00B27CC6">
      <w:pPr>
        <w:pStyle w:val="ListParagraph"/>
        <w:rPr>
          <w:i/>
          <w:sz w:val="20"/>
        </w:rPr>
      </w:pPr>
    </w:p>
    <w:p w:rsidR="0096717E" w:rsidRDefault="0096717E" w:rsidP="0096717E">
      <w:pPr>
        <w:pStyle w:val="ListParagraph"/>
        <w:numPr>
          <w:ilvl w:val="0"/>
          <w:numId w:val="5"/>
        </w:numPr>
        <w:rPr>
          <w:i/>
          <w:sz w:val="20"/>
        </w:rPr>
      </w:pPr>
      <w:r>
        <w:rPr>
          <w:i/>
          <w:sz w:val="20"/>
        </w:rPr>
        <w:t xml:space="preserve">Christians are </w:t>
      </w:r>
      <w:r w:rsidRPr="00AD5E85">
        <w:rPr>
          <w:b/>
          <w:i/>
          <w:sz w:val="20"/>
        </w:rPr>
        <w:t>characterized</w:t>
      </w:r>
      <w:r>
        <w:rPr>
          <w:i/>
          <w:sz w:val="20"/>
        </w:rPr>
        <w:t xml:space="preserve"> by “one baptism.” (Eph. 4:5)</w:t>
      </w:r>
    </w:p>
    <w:p w:rsidR="00B27CC6" w:rsidRDefault="00B27CC6" w:rsidP="00B27CC6">
      <w:pPr>
        <w:pStyle w:val="ListParagraph"/>
        <w:rPr>
          <w:i/>
          <w:sz w:val="20"/>
        </w:rPr>
      </w:pPr>
      <w:r>
        <w:rPr>
          <w:i/>
          <w:sz w:val="20"/>
        </w:rPr>
        <w:t>Baptism by the Spirit into the body of Christ symbolized in water baptism.</w:t>
      </w:r>
    </w:p>
    <w:p w:rsidR="00B22226" w:rsidRDefault="00B22226" w:rsidP="00B27CC6">
      <w:pPr>
        <w:pStyle w:val="ListParagraph"/>
        <w:rPr>
          <w:i/>
          <w:sz w:val="20"/>
        </w:rPr>
      </w:pPr>
    </w:p>
    <w:p w:rsidR="0096717E" w:rsidRDefault="0096717E" w:rsidP="0096717E">
      <w:pPr>
        <w:pStyle w:val="ListParagraph"/>
        <w:numPr>
          <w:ilvl w:val="0"/>
          <w:numId w:val="5"/>
        </w:numPr>
        <w:rPr>
          <w:i/>
          <w:sz w:val="20"/>
        </w:rPr>
      </w:pPr>
      <w:r w:rsidRPr="00AD5E85">
        <w:rPr>
          <w:b/>
          <w:i/>
          <w:sz w:val="20"/>
        </w:rPr>
        <w:t>Unbaptized</w:t>
      </w:r>
      <w:r>
        <w:rPr>
          <w:i/>
          <w:sz w:val="20"/>
        </w:rPr>
        <w:t xml:space="preserve"> Christians are unknown in the NT. </w:t>
      </w:r>
    </w:p>
    <w:p w:rsidR="00E82F1F" w:rsidRDefault="00E82F1F" w:rsidP="00E82F1F">
      <w:pPr>
        <w:pStyle w:val="ListParagraph"/>
        <w:rPr>
          <w:i/>
          <w:sz w:val="20"/>
        </w:rPr>
      </w:pPr>
    </w:p>
    <w:p w:rsidR="00E82F1F" w:rsidRDefault="00B22226" w:rsidP="0096717E">
      <w:pPr>
        <w:pStyle w:val="ListParagraph"/>
        <w:numPr>
          <w:ilvl w:val="0"/>
          <w:numId w:val="5"/>
        </w:numPr>
        <w:rPr>
          <w:i/>
          <w:sz w:val="20"/>
        </w:rPr>
      </w:pPr>
      <w:r w:rsidRPr="00AD5E85">
        <w:rPr>
          <w:b/>
          <w:i/>
          <w:sz w:val="20"/>
        </w:rPr>
        <w:t>Faith</w:t>
      </w:r>
      <w:r>
        <w:rPr>
          <w:i/>
          <w:sz w:val="20"/>
        </w:rPr>
        <w:t xml:space="preserve"> and baptism repeatedly connected in Acts (8:12-13; 10:43-48</w:t>
      </w:r>
      <w:r w:rsidR="00E82F1F">
        <w:rPr>
          <w:i/>
          <w:sz w:val="20"/>
        </w:rPr>
        <w:t xml:space="preserve">; </w:t>
      </w:r>
      <w:r>
        <w:rPr>
          <w:i/>
          <w:sz w:val="20"/>
        </w:rPr>
        <w:t>18:8;</w:t>
      </w:r>
      <w:r w:rsidR="00E82F1F">
        <w:rPr>
          <w:i/>
          <w:sz w:val="20"/>
        </w:rPr>
        <w:t xml:space="preserve"> 19:4-5); as is baptism and the </w:t>
      </w:r>
      <w:r w:rsidR="00E82F1F" w:rsidRPr="00AD5E85">
        <w:rPr>
          <w:b/>
          <w:i/>
          <w:sz w:val="20"/>
        </w:rPr>
        <w:t>Holy Spirit</w:t>
      </w:r>
      <w:r w:rsidR="00E82F1F">
        <w:rPr>
          <w:i/>
          <w:sz w:val="20"/>
        </w:rPr>
        <w:t xml:space="preserve"> (Acts 2:38; 8:12-17; 10:44-48)</w:t>
      </w:r>
    </w:p>
    <w:p w:rsidR="00E82F1F" w:rsidRPr="00E82F1F" w:rsidRDefault="00E82F1F" w:rsidP="00E82F1F">
      <w:pPr>
        <w:pStyle w:val="ListParagraph"/>
        <w:rPr>
          <w:i/>
          <w:sz w:val="20"/>
        </w:rPr>
      </w:pPr>
    </w:p>
    <w:p w:rsidR="00E82F1F" w:rsidRDefault="00E82F1F" w:rsidP="00E82F1F">
      <w:pPr>
        <w:rPr>
          <w:i/>
          <w:sz w:val="20"/>
        </w:rPr>
      </w:pPr>
    </w:p>
    <w:p w:rsidR="00B22226" w:rsidRDefault="00E82F1F" w:rsidP="00E82F1F">
      <w:pPr>
        <w:rPr>
          <w:i/>
          <w:sz w:val="20"/>
        </w:rPr>
      </w:pPr>
      <w:r w:rsidRPr="00E82F1F">
        <w:rPr>
          <w:i/>
          <w:sz w:val="20"/>
        </w:rPr>
        <w:t xml:space="preserve"> </w:t>
      </w:r>
      <w:r w:rsidR="00B22226" w:rsidRPr="00E82F1F">
        <w:rPr>
          <w:i/>
          <w:sz w:val="20"/>
        </w:rPr>
        <w:t xml:space="preserve"> </w:t>
      </w:r>
      <w:r>
        <w:rPr>
          <w:i/>
          <w:sz w:val="20"/>
        </w:rPr>
        <w:t>GO MAKE DISCIPLES, BAPTIZING THEM…!</w:t>
      </w:r>
    </w:p>
    <w:p w:rsidR="00E82F1F" w:rsidRDefault="00E82F1F" w:rsidP="00E82F1F">
      <w:pPr>
        <w:rPr>
          <w:i/>
          <w:sz w:val="20"/>
        </w:rPr>
      </w:pPr>
    </w:p>
    <w:p w:rsidR="00E82F1F" w:rsidRDefault="00E82F1F" w:rsidP="00E82F1F">
      <w:pPr>
        <w:rPr>
          <w:i/>
          <w:sz w:val="20"/>
        </w:rPr>
      </w:pPr>
      <w:r>
        <w:rPr>
          <w:i/>
          <w:sz w:val="20"/>
        </w:rPr>
        <w:t xml:space="preserve">The church of Jesus Christ consists of people who by faith have confessed Jesus Christ as Lord and Saviour and have publicly affirmed that confession </w:t>
      </w:r>
      <w:r w:rsidR="00F01C5A">
        <w:rPr>
          <w:i/>
          <w:sz w:val="20"/>
        </w:rPr>
        <w:t xml:space="preserve">by obeying the command of Jesus to be baptized. </w:t>
      </w:r>
    </w:p>
    <w:p w:rsidR="00F01C5A" w:rsidRDefault="00F01C5A" w:rsidP="00E82F1F">
      <w:pPr>
        <w:rPr>
          <w:i/>
          <w:sz w:val="20"/>
        </w:rPr>
      </w:pPr>
    </w:p>
    <w:p w:rsidR="00F01C5A" w:rsidRDefault="00F01C5A" w:rsidP="00E82F1F">
      <w:pPr>
        <w:rPr>
          <w:sz w:val="20"/>
        </w:rPr>
      </w:pPr>
      <w:r>
        <w:rPr>
          <w:sz w:val="20"/>
        </w:rPr>
        <w:t>Have you received the grace of salvation through the forgiveness of your sins and the gift of the Holy Spirit?</w:t>
      </w:r>
    </w:p>
    <w:p w:rsidR="00F01C5A" w:rsidRPr="00F01C5A" w:rsidRDefault="00F01C5A" w:rsidP="00E82F1F">
      <w:pPr>
        <w:rPr>
          <w:sz w:val="20"/>
        </w:rPr>
      </w:pPr>
      <w:r>
        <w:rPr>
          <w:sz w:val="20"/>
        </w:rPr>
        <w:t xml:space="preserve">Have you obeyed Christ’s command to be baptized? </w:t>
      </w:r>
    </w:p>
    <w:sectPr w:rsidR="00F01C5A" w:rsidRPr="00F01C5A" w:rsidSect="00AD5E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084"/>
    <w:multiLevelType w:val="hybridMultilevel"/>
    <w:tmpl w:val="74626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4C5372"/>
    <w:multiLevelType w:val="hybridMultilevel"/>
    <w:tmpl w:val="1E30A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EE67C4"/>
    <w:multiLevelType w:val="hybridMultilevel"/>
    <w:tmpl w:val="3E8E5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B445A3"/>
    <w:multiLevelType w:val="hybridMultilevel"/>
    <w:tmpl w:val="953C8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4D2711"/>
    <w:multiLevelType w:val="hybridMultilevel"/>
    <w:tmpl w:val="EB36FB0C"/>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E2"/>
    <w:rsid w:val="0000535F"/>
    <w:rsid w:val="000C7727"/>
    <w:rsid w:val="000F635D"/>
    <w:rsid w:val="0010754E"/>
    <w:rsid w:val="001421C2"/>
    <w:rsid w:val="00244E01"/>
    <w:rsid w:val="002638C3"/>
    <w:rsid w:val="003A0DC0"/>
    <w:rsid w:val="003E4811"/>
    <w:rsid w:val="00427C6B"/>
    <w:rsid w:val="00492CB1"/>
    <w:rsid w:val="004E7034"/>
    <w:rsid w:val="006B0FE2"/>
    <w:rsid w:val="00732D00"/>
    <w:rsid w:val="007823CB"/>
    <w:rsid w:val="007A7C9A"/>
    <w:rsid w:val="008E5C59"/>
    <w:rsid w:val="00915499"/>
    <w:rsid w:val="0095009E"/>
    <w:rsid w:val="0096717E"/>
    <w:rsid w:val="00A371D8"/>
    <w:rsid w:val="00AD5E85"/>
    <w:rsid w:val="00B22226"/>
    <w:rsid w:val="00B27CC6"/>
    <w:rsid w:val="00B313CC"/>
    <w:rsid w:val="00C82EE4"/>
    <w:rsid w:val="00CD51CD"/>
    <w:rsid w:val="00CF6E2D"/>
    <w:rsid w:val="00D7593B"/>
    <w:rsid w:val="00DC41EF"/>
    <w:rsid w:val="00E82F1F"/>
    <w:rsid w:val="00F01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D959"/>
  <w15:chartTrackingRefBased/>
  <w15:docId w15:val="{4A9CAF0B-1369-43E6-AD24-AB5AE5D3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7</cp:revision>
  <cp:lastPrinted>2021-04-08T18:56:00Z</cp:lastPrinted>
  <dcterms:created xsi:type="dcterms:W3CDTF">2021-04-06T18:32:00Z</dcterms:created>
  <dcterms:modified xsi:type="dcterms:W3CDTF">2021-04-08T19:03:00Z</dcterms:modified>
</cp:coreProperties>
</file>