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2B5F" w14:textId="77777777" w:rsidR="00D06BAC" w:rsidRDefault="00D06BAC" w:rsidP="00D06BAC">
      <w:pPr>
        <w:jc w:val="right"/>
        <w:rPr>
          <w:rFonts w:ascii="ff-good-web-pro-condensed" w:hAnsi="ff-good-web-pro-condensed" w:cs="Times New Roman"/>
          <w:i/>
          <w:iCs/>
          <w:color w:val="000000"/>
          <w:spacing w:val="17"/>
        </w:rPr>
      </w:pPr>
      <w:r>
        <w:rPr>
          <w:rFonts w:ascii="ff-good-web-pro-condensed" w:hAnsi="ff-good-web-pro-condensed" w:cs="Times New Roman"/>
          <w:i/>
          <w:iCs/>
          <w:color w:val="000000"/>
          <w:spacing w:val="17"/>
        </w:rPr>
        <w:t>R</w:t>
      </w:r>
      <w:r>
        <w:rPr>
          <w:rFonts w:ascii="ff-good-web-pro-condensed" w:hAnsi="ff-good-web-pro-condensed" w:cs="Times New Roman" w:hint="eastAsia"/>
          <w:i/>
          <w:iCs/>
          <w:color w:val="000000"/>
          <w:spacing w:val="17"/>
        </w:rPr>
        <w:t>e</w:t>
      </w:r>
      <w:r>
        <w:rPr>
          <w:rFonts w:ascii="ff-good-web-pro-condensed" w:hAnsi="ff-good-web-pro-condensed" w:cs="Times New Roman"/>
          <w:i/>
          <w:iCs/>
          <w:color w:val="000000"/>
          <w:spacing w:val="17"/>
        </w:rPr>
        <w:t>v. Nick Doyle</w:t>
      </w:r>
    </w:p>
    <w:p w14:paraId="46BDCDED" w14:textId="77777777" w:rsidR="00D06BAC" w:rsidRDefault="00D06BAC" w:rsidP="00D06BAC">
      <w:pPr>
        <w:jc w:val="center"/>
        <w:rPr>
          <w:rFonts w:ascii="ff-good-web-pro-condensed" w:hAnsi="ff-good-web-pro-condensed" w:cs="Times New Roman"/>
          <w:i/>
          <w:iCs/>
          <w:color w:val="000000"/>
          <w:spacing w:val="17"/>
          <w:lang w:val="en-US"/>
        </w:rPr>
      </w:pPr>
      <w:proofErr w:type="spellStart"/>
      <w:r>
        <w:rPr>
          <w:rFonts w:ascii="ff-good-web-pro-condensed" w:hAnsi="ff-good-web-pro-condensed" w:cs="Times New Roman"/>
          <w:i/>
          <w:iCs/>
          <w:color w:val="000000"/>
          <w:spacing w:val="17"/>
          <w:lang w:val="en-US"/>
        </w:rPr>
        <w:t>Powerpoint</w:t>
      </w:r>
      <w:proofErr w:type="spellEnd"/>
    </w:p>
    <w:p w14:paraId="7A91E4F2" w14:textId="77777777" w:rsidR="00D06BAC" w:rsidRDefault="00D06BAC" w:rsidP="00D06BAC">
      <w:pPr>
        <w:rPr>
          <w:rFonts w:ascii="ff-good-web-pro-condensed" w:hAnsi="ff-good-web-pro-condensed" w:cs="Times New Roman"/>
          <w:i/>
          <w:iCs/>
          <w:color w:val="000000"/>
          <w:spacing w:val="17"/>
          <w:lang w:val="en-US"/>
        </w:rPr>
      </w:pPr>
      <w:r>
        <w:rPr>
          <w:rFonts w:ascii="ff-good-web-pro-condensed" w:hAnsi="ff-good-web-pro-condensed" w:cs="Times New Roman"/>
          <w:i/>
          <w:iCs/>
          <w:color w:val="000000"/>
          <w:spacing w:val="17"/>
          <w:lang w:val="en-US"/>
        </w:rPr>
        <w:t>Title</w:t>
      </w:r>
    </w:p>
    <w:p w14:paraId="4A090EAD" w14:textId="77777777" w:rsidR="00D06BAC" w:rsidRDefault="00D06BAC" w:rsidP="00D06BAC">
      <w:pPr>
        <w:rPr>
          <w:rFonts w:ascii="ff-good-web-pro-condensed" w:hAnsi="ff-good-web-pro-condensed" w:cs="Times New Roman"/>
          <w:i/>
          <w:iCs/>
          <w:color w:val="000000"/>
          <w:spacing w:val="17"/>
        </w:rPr>
      </w:pPr>
      <w:r>
        <w:rPr>
          <w:rFonts w:ascii="ff-good-web-pro-condensed" w:hAnsi="ff-good-web-pro-condensed" w:cs="Times New Roman" w:hint="eastAsia"/>
          <w:i/>
          <w:iCs/>
          <w:color w:val="000000"/>
          <w:spacing w:val="17"/>
        </w:rPr>
        <w:t>“</w:t>
      </w:r>
      <w:r>
        <w:rPr>
          <w:rFonts w:ascii="ff-good-web-pro-condensed" w:hAnsi="ff-good-web-pro-condensed" w:cs="Times New Roman"/>
          <w:i/>
          <w:iCs/>
          <w:color w:val="000000"/>
          <w:spacing w:val="17"/>
        </w:rPr>
        <w:t>Witnessing</w:t>
      </w:r>
      <w:r>
        <w:rPr>
          <w:rFonts w:ascii="ff-good-web-pro-condensed" w:hAnsi="ff-good-web-pro-condensed" w:cs="Times New Roman" w:hint="eastAsia"/>
          <w:i/>
          <w:iCs/>
          <w:color w:val="000000"/>
          <w:spacing w:val="17"/>
        </w:rPr>
        <w:t>”</w:t>
      </w:r>
    </w:p>
    <w:p w14:paraId="5884D8F0" w14:textId="77777777" w:rsidR="00D06BAC" w:rsidRDefault="00D06BAC" w:rsidP="00D06BAC">
      <w:pPr>
        <w:rPr>
          <w:rFonts w:ascii="ff-good-web-pro-condensed" w:hAnsi="ff-good-web-pro-condensed" w:cs="Times New Roman"/>
          <w:i/>
          <w:iCs/>
          <w:color w:val="000000"/>
          <w:spacing w:val="17"/>
        </w:rPr>
      </w:pPr>
      <w:r w:rsidRPr="00C445C6">
        <w:rPr>
          <w:rFonts w:ascii="ff-good-web-pro-condensed" w:hAnsi="ff-good-web-pro-condensed" w:cs="Times New Roman"/>
          <w:i/>
          <w:iCs/>
          <w:color w:val="000000"/>
          <w:spacing w:val="17"/>
        </w:rPr>
        <w:t>Recapturing the Evangelistic Impulse of the Church</w:t>
      </w:r>
    </w:p>
    <w:p w14:paraId="7B836413" w14:textId="77777777" w:rsidR="00D06BAC" w:rsidRDefault="00D06BAC" w:rsidP="00D06BAC">
      <w:pPr>
        <w:jc w:val="center"/>
        <w:rPr>
          <w:rFonts w:ascii="ff-good-web-pro-condensed" w:hAnsi="ff-good-web-pro-condensed" w:cs="Times New Roman"/>
          <w:i/>
          <w:iCs/>
          <w:color w:val="000000"/>
          <w:spacing w:val="17"/>
        </w:rPr>
      </w:pPr>
    </w:p>
    <w:p w14:paraId="7AA31486" w14:textId="77777777" w:rsidR="00D06BAC" w:rsidRDefault="00D06BAC" w:rsidP="00D06BAC">
      <w:pPr>
        <w:jc w:val="center"/>
      </w:pPr>
    </w:p>
    <w:p w14:paraId="5D5760F9" w14:textId="77777777" w:rsidR="008A3716" w:rsidRDefault="00D06BAC" w:rsidP="00D06BAC">
      <w:r>
        <w:t>Introduction:</w:t>
      </w:r>
    </w:p>
    <w:p w14:paraId="7C3019E1" w14:textId="77777777" w:rsidR="00D06BAC" w:rsidRDefault="00D06BAC" w:rsidP="00D06BAC">
      <w:pPr>
        <w:rPr>
          <w:rFonts w:ascii="PT Sans" w:hAnsi="PT Sans" w:cs="Times New Roman"/>
          <w:b/>
          <w:color w:val="000000"/>
        </w:rPr>
      </w:pPr>
    </w:p>
    <w:p w14:paraId="5C5DBC61" w14:textId="77777777" w:rsidR="00D06BAC" w:rsidRDefault="00D06BAC" w:rsidP="00D06BAC">
      <w:r>
        <w:rPr>
          <w:rFonts w:ascii="PT Sans" w:hAnsi="PT Sans" w:cs="Times New Roman"/>
          <w:b/>
          <w:color w:val="000000"/>
        </w:rPr>
        <w:t xml:space="preserve">We may need to go into places others won’t, to reach people others don’t, because they’re valuable to God and his mission.”  </w:t>
      </w:r>
    </w:p>
    <w:p w14:paraId="1310C7F5" w14:textId="77777777" w:rsidR="00D06BAC" w:rsidRDefault="00D06BAC" w:rsidP="00D06BAC"/>
    <w:p w14:paraId="05D3B901" w14:textId="77777777" w:rsidR="00D06BAC" w:rsidRDefault="00D06BAC" w:rsidP="00D06BAC"/>
    <w:p w14:paraId="266D1B47" w14:textId="77777777" w:rsidR="00D06BAC" w:rsidRDefault="00D06BAC" w:rsidP="00D06BAC">
      <w:pPr>
        <w:rPr>
          <w:rFonts w:ascii="ff-good-web-pro-condensed" w:hAnsi="ff-good-web-pro-condensed" w:cs="Times New Roman"/>
          <w:color w:val="000000"/>
          <w:spacing w:val="17"/>
        </w:rPr>
      </w:pPr>
      <w:r>
        <w:t xml:space="preserve">Question#1 </w:t>
      </w:r>
      <w:r>
        <w:rPr>
          <w:rFonts w:ascii="ff-good-web-pro-condensed" w:hAnsi="ff-good-web-pro-condensed" w:cs="Times New Roman"/>
          <w:color w:val="000000"/>
          <w:spacing w:val="17"/>
        </w:rPr>
        <w:t>W</w:t>
      </w:r>
      <w:r>
        <w:rPr>
          <w:rFonts w:ascii="ff-good-web-pro-condensed" w:hAnsi="ff-good-web-pro-condensed" w:cs="Times New Roman"/>
          <w:color w:val="000000"/>
          <w:spacing w:val="17"/>
        </w:rPr>
        <w:t>hy are so many in the Canadian Church paralyzed when it comes to sharing their personal experienc</w:t>
      </w:r>
      <w:r>
        <w:rPr>
          <w:rFonts w:ascii="ff-good-web-pro-condensed" w:hAnsi="ff-good-web-pro-condensed" w:cs="Times New Roman" w:hint="eastAsia"/>
          <w:color w:val="000000"/>
          <w:spacing w:val="17"/>
        </w:rPr>
        <w:t>e</w:t>
      </w:r>
      <w:r>
        <w:rPr>
          <w:rFonts w:ascii="ff-good-web-pro-condensed" w:hAnsi="ff-good-web-pro-condensed" w:cs="Times New Roman"/>
          <w:color w:val="000000"/>
          <w:spacing w:val="17"/>
        </w:rPr>
        <w:t xml:space="preserve"> with Christ?  </w:t>
      </w:r>
    </w:p>
    <w:p w14:paraId="42BC4A4F" w14:textId="77777777" w:rsidR="00D06BAC" w:rsidRDefault="00D06BAC" w:rsidP="00D06BAC">
      <w:pPr>
        <w:rPr>
          <w:rFonts w:ascii="ff-good-web-pro-condensed" w:hAnsi="ff-good-web-pro-condensed" w:cs="Times New Roman"/>
          <w:color w:val="000000"/>
          <w:spacing w:val="17"/>
        </w:rPr>
      </w:pPr>
    </w:p>
    <w:p w14:paraId="4C7B9888" w14:textId="77777777" w:rsidR="00D06BAC" w:rsidRDefault="00D06BAC" w:rsidP="00D06BAC">
      <w:pPr>
        <w:rPr>
          <w:rFonts w:ascii="ff-good-web-pro-condensed" w:hAnsi="ff-good-web-pro-condensed" w:cs="Times New Roman"/>
          <w:color w:val="000000"/>
          <w:spacing w:val="17"/>
        </w:rPr>
      </w:pPr>
      <w:r>
        <w:rPr>
          <w:rFonts w:ascii="ff-good-web-pro-condensed" w:hAnsi="ff-good-web-pro-condensed" w:cs="Times New Roman"/>
          <w:color w:val="000000"/>
          <w:spacing w:val="17"/>
        </w:rPr>
        <w:t xml:space="preserve">Question#2 </w:t>
      </w:r>
      <w:proofErr w:type="gramStart"/>
      <w:r>
        <w:rPr>
          <w:rFonts w:ascii="ff-good-web-pro-condensed" w:hAnsi="ff-good-web-pro-condensed" w:cs="Times New Roman"/>
          <w:color w:val="000000"/>
          <w:spacing w:val="17"/>
        </w:rPr>
        <w:t>Why</w:t>
      </w:r>
      <w:proofErr w:type="gramEnd"/>
      <w:r>
        <w:rPr>
          <w:rFonts w:ascii="ff-good-web-pro-condensed" w:hAnsi="ff-good-web-pro-condensed" w:cs="Times New Roman"/>
          <w:color w:val="000000"/>
          <w:spacing w:val="17"/>
        </w:rPr>
        <w:t xml:space="preserve"> does </w:t>
      </w:r>
      <w:r>
        <w:rPr>
          <w:rFonts w:ascii="ff-good-web-pro-condensed" w:hAnsi="ff-good-web-pro-condensed" w:cs="Times New Roman" w:hint="eastAsia"/>
          <w:color w:val="000000"/>
          <w:spacing w:val="17"/>
        </w:rPr>
        <w:t>witnessing</w:t>
      </w:r>
      <w:r>
        <w:rPr>
          <w:rFonts w:ascii="ff-good-web-pro-condensed" w:hAnsi="ff-good-web-pro-condensed" w:cs="Times New Roman"/>
          <w:color w:val="000000"/>
          <w:spacing w:val="17"/>
        </w:rPr>
        <w:t xml:space="preserve"> cause us so much anxiety? </w:t>
      </w:r>
    </w:p>
    <w:p w14:paraId="3C977F76" w14:textId="77777777" w:rsidR="00D06BAC" w:rsidRDefault="00D06BAC" w:rsidP="00D06BAC"/>
    <w:p w14:paraId="1B01947B" w14:textId="77777777" w:rsidR="00D06BAC" w:rsidRDefault="00D06BAC" w:rsidP="00D06BAC"/>
    <w:p w14:paraId="26A9F885" w14:textId="77777777" w:rsidR="00D06BAC" w:rsidRDefault="00D06BAC" w:rsidP="00D06BAC">
      <w:r>
        <w:t>Bible: Please turn to the book of John 4:1-30</w:t>
      </w:r>
    </w:p>
    <w:p w14:paraId="61AFC4E1" w14:textId="77777777" w:rsidR="00D06BAC" w:rsidRDefault="00D06BAC" w:rsidP="00D06BAC"/>
    <w:p w14:paraId="2F20DF47" w14:textId="77777777" w:rsidR="00D06BAC" w:rsidRDefault="00D06BAC" w:rsidP="00D06BAC">
      <w:pPr>
        <w:jc w:val="center"/>
        <w:rPr>
          <w:b/>
        </w:rPr>
      </w:pPr>
      <w:r>
        <w:rPr>
          <w:b/>
        </w:rPr>
        <w:t>Part I: The Why</w:t>
      </w:r>
    </w:p>
    <w:p w14:paraId="1B228415" w14:textId="77777777" w:rsidR="00D06BAC" w:rsidRPr="00345315" w:rsidRDefault="00D06BAC" w:rsidP="00D06BAC">
      <w:pPr>
        <w:jc w:val="center"/>
        <w:rPr>
          <w:b/>
        </w:rPr>
      </w:pPr>
      <w:r w:rsidRPr="00345315">
        <w:rPr>
          <w:b/>
        </w:rPr>
        <w:t>Why pass through Samaria?</w:t>
      </w:r>
    </w:p>
    <w:p w14:paraId="1631D294" w14:textId="77777777" w:rsidR="00D06BAC" w:rsidRPr="002927AB" w:rsidRDefault="00D06BAC" w:rsidP="00D06BAC">
      <w:pPr>
        <w:spacing w:after="300"/>
        <w:jc w:val="center"/>
        <w:rPr>
          <w:rFonts w:ascii="PT Sans" w:hAnsi="PT Sans" w:cs="Times New Roman"/>
          <w:color w:val="000000"/>
        </w:rPr>
      </w:pPr>
      <w:r>
        <w:rPr>
          <w:rFonts w:ascii="PT Sans" w:hAnsi="PT Sans" w:cs="Times New Roman"/>
          <w:color w:val="000000"/>
        </w:rPr>
        <w:t>(J</w:t>
      </w:r>
      <w:r w:rsidRPr="002927AB">
        <w:rPr>
          <w:rFonts w:ascii="PT Sans" w:hAnsi="PT Sans" w:cs="Times New Roman"/>
          <w:color w:val="000000"/>
        </w:rPr>
        <w:t>esus) left Judea, and departed into Galilee.</w:t>
      </w:r>
      <w:r w:rsidRPr="002927AB">
        <w:rPr>
          <w:rFonts w:ascii="PT Sans" w:hAnsi="PT Sans" w:cs="Times New Roman"/>
          <w:color w:val="000000"/>
        </w:rPr>
        <w:br/>
        <w:t>He</w:t>
      </w:r>
      <w:r w:rsidR="00D308A7">
        <w:rPr>
          <w:rFonts w:ascii="PT Sans" w:hAnsi="PT Sans" w:cs="Times New Roman"/>
          <w:b/>
          <w:color w:val="000000"/>
        </w:rPr>
        <w:t xml:space="preserve"> </w:t>
      </w:r>
      <w:r w:rsidR="00D308A7" w:rsidRPr="00D308A7">
        <w:rPr>
          <w:rFonts w:ascii="PT Sans" w:hAnsi="PT Sans" w:cs="Times New Roman"/>
          <w:b/>
          <w:color w:val="000000"/>
        </w:rPr>
        <w:t>had to go</w:t>
      </w:r>
      <w:r w:rsidR="00D308A7">
        <w:rPr>
          <w:rFonts w:ascii="PT Sans" w:hAnsi="PT Sans" w:cs="Times New Roman"/>
          <w:color w:val="000000"/>
        </w:rPr>
        <w:t xml:space="preserve"> </w:t>
      </w:r>
      <w:r w:rsidRPr="002927AB">
        <w:rPr>
          <w:rFonts w:ascii="PT Sans" w:hAnsi="PT Sans" w:cs="Times New Roman"/>
          <w:color w:val="000000"/>
        </w:rPr>
        <w:t>through Samaria.”</w:t>
      </w:r>
      <w:r w:rsidRPr="002927AB">
        <w:rPr>
          <w:rFonts w:ascii="PT Sans" w:hAnsi="PT Sans" w:cs="Times New Roman"/>
          <w:color w:val="000000"/>
        </w:rPr>
        <w:br/>
        <w:t>(John 4:3-4)</w:t>
      </w:r>
    </w:p>
    <w:p w14:paraId="10682D0B" w14:textId="77777777" w:rsidR="00D06BAC" w:rsidRDefault="00D06BAC" w:rsidP="00D308A7">
      <w:pPr>
        <w:jc w:val="center"/>
        <w:rPr>
          <w:rFonts w:ascii="PT Sans" w:hAnsi="PT Sans" w:cs="Times New Roman"/>
          <w:b/>
          <w:i/>
          <w:color w:val="000000"/>
        </w:rPr>
      </w:pPr>
      <w:r w:rsidRPr="00345315">
        <w:rPr>
          <w:rFonts w:ascii="PT Sans" w:hAnsi="PT Sans" w:cs="Times New Roman"/>
          <w:b/>
          <w:i/>
          <w:color w:val="000000"/>
        </w:rPr>
        <w:t>Jesus is less about comfort and more about Kingdom.</w:t>
      </w:r>
    </w:p>
    <w:p w14:paraId="0794B818" w14:textId="77777777" w:rsidR="00D06BAC" w:rsidRDefault="00D06BAC" w:rsidP="00D06BAC">
      <w:pPr>
        <w:rPr>
          <w:rFonts w:ascii="PT Sans" w:hAnsi="PT Sans" w:cs="Times New Roman"/>
          <w:b/>
          <w:i/>
          <w:color w:val="000000"/>
        </w:rPr>
      </w:pPr>
    </w:p>
    <w:p w14:paraId="6F6733ED" w14:textId="77777777" w:rsidR="00D06BAC" w:rsidRPr="002A367F" w:rsidRDefault="00D06BAC" w:rsidP="00D06BAC">
      <w:pPr>
        <w:spacing w:after="300"/>
        <w:jc w:val="center"/>
        <w:rPr>
          <w:rFonts w:ascii="PT Sans" w:hAnsi="PT Sans" w:cs="Times New Roman"/>
          <w:b/>
          <w:color w:val="000000"/>
        </w:rPr>
      </w:pPr>
      <w:r w:rsidRPr="002A367F">
        <w:rPr>
          <w:rFonts w:ascii="PT Sans" w:hAnsi="PT Sans" w:cs="Times New Roman"/>
          <w:b/>
          <w:color w:val="000000"/>
        </w:rPr>
        <w:t>What was so important in Samaria?</w:t>
      </w:r>
    </w:p>
    <w:p w14:paraId="654008AD" w14:textId="77777777" w:rsidR="00D06BAC" w:rsidRPr="002927AB" w:rsidRDefault="00D06BAC" w:rsidP="00D06BAC">
      <w:pPr>
        <w:spacing w:after="300"/>
        <w:jc w:val="center"/>
        <w:rPr>
          <w:rFonts w:ascii="PT Sans" w:hAnsi="PT Sans" w:cs="Times New Roman"/>
          <w:color w:val="000000"/>
        </w:rPr>
      </w:pPr>
      <w:r w:rsidRPr="002927AB">
        <w:rPr>
          <w:rFonts w:ascii="PT Sans" w:hAnsi="PT Sans" w:cs="Times New Roman"/>
          <w:color w:val="000000"/>
        </w:rPr>
        <w:t xml:space="preserve">“So he came to a city of Samaria, called </w:t>
      </w:r>
      <w:proofErr w:type="spellStart"/>
      <w:r w:rsidRPr="002927AB">
        <w:rPr>
          <w:rFonts w:ascii="PT Sans" w:hAnsi="PT Sans" w:cs="Times New Roman"/>
          <w:color w:val="000000"/>
        </w:rPr>
        <w:t>Sychar</w:t>
      </w:r>
      <w:proofErr w:type="spellEnd"/>
      <w:r w:rsidRPr="002927AB">
        <w:rPr>
          <w:rFonts w:ascii="PT Sans" w:hAnsi="PT Sans" w:cs="Times New Roman"/>
          <w:color w:val="000000"/>
        </w:rPr>
        <w:t>,</w:t>
      </w:r>
      <w:r w:rsidRPr="002927AB">
        <w:rPr>
          <w:rFonts w:ascii="PT Sans" w:hAnsi="PT Sans" w:cs="Times New Roman"/>
          <w:color w:val="000000"/>
        </w:rPr>
        <w:br/>
        <w:t xml:space="preserve">near the parcel of ground that Jacob gave to his son, </w:t>
      </w:r>
      <w:r>
        <w:rPr>
          <w:rFonts w:ascii="PT Sans" w:hAnsi="PT Sans" w:cs="Times New Roman"/>
          <w:color w:val="000000"/>
        </w:rPr>
        <w:t>Joseph</w:t>
      </w:r>
      <w:r w:rsidRPr="002927AB">
        <w:rPr>
          <w:rFonts w:ascii="PT Sans" w:hAnsi="PT Sans" w:cs="Times New Roman"/>
          <w:color w:val="000000"/>
        </w:rPr>
        <w:t>.”</w:t>
      </w:r>
      <w:r w:rsidRPr="002927AB">
        <w:rPr>
          <w:rFonts w:ascii="PT Sans" w:hAnsi="PT Sans" w:cs="Times New Roman"/>
          <w:color w:val="000000"/>
        </w:rPr>
        <w:br/>
        <w:t>(John 4:5)</w:t>
      </w:r>
    </w:p>
    <w:p w14:paraId="6499BF2B" w14:textId="77777777" w:rsidR="00D06BAC" w:rsidRDefault="00D06BAC" w:rsidP="00D06BAC">
      <w:pPr>
        <w:rPr>
          <w:rFonts w:ascii="PT Sans" w:hAnsi="PT Sans" w:cs="Times New Roman"/>
          <w:b/>
          <w:color w:val="000000"/>
        </w:rPr>
      </w:pPr>
      <w:r w:rsidRPr="002927AB">
        <w:rPr>
          <w:rFonts w:ascii="PT Sans" w:hAnsi="PT Sans" w:cs="Times New Roman"/>
          <w:color w:val="000000"/>
        </w:rPr>
        <w:t xml:space="preserve">That was his mission </w:t>
      </w:r>
      <w:r w:rsidRPr="009130DB">
        <w:rPr>
          <w:rFonts w:ascii="PT Sans" w:hAnsi="PT Sans" w:cs="Times New Roman"/>
          <w:b/>
          <w:color w:val="000000"/>
        </w:rPr>
        <w:t>– to reconcile the world to God. (2 Corinthians 5:19)</w:t>
      </w:r>
    </w:p>
    <w:p w14:paraId="7947CB28" w14:textId="77777777" w:rsidR="00D06BAC" w:rsidRDefault="00D06BAC" w:rsidP="00D06BAC">
      <w:pPr>
        <w:rPr>
          <w:rFonts w:ascii="PT Sans" w:hAnsi="PT Sans" w:cs="Times New Roman"/>
          <w:b/>
          <w:color w:val="000000"/>
        </w:rPr>
      </w:pPr>
    </w:p>
    <w:p w14:paraId="5249A502" w14:textId="77777777" w:rsidR="00D06BAC" w:rsidRDefault="00D06BAC" w:rsidP="00D06BAC">
      <w:pPr>
        <w:spacing w:after="300"/>
        <w:jc w:val="center"/>
        <w:rPr>
          <w:rFonts w:ascii="PT Sans" w:hAnsi="PT Sans" w:cs="Times New Roman"/>
          <w:b/>
          <w:color w:val="000000"/>
        </w:rPr>
      </w:pPr>
      <w:r>
        <w:rPr>
          <w:rFonts w:ascii="PT Sans" w:hAnsi="PT Sans" w:cs="Times New Roman"/>
          <w:b/>
          <w:color w:val="000000"/>
        </w:rPr>
        <w:t>Personal story- King Street Chaos</w:t>
      </w:r>
    </w:p>
    <w:p w14:paraId="6E4C11B8" w14:textId="77777777" w:rsidR="00D06BAC" w:rsidRDefault="00D06BAC" w:rsidP="00D06BAC">
      <w:pPr>
        <w:spacing w:after="300"/>
        <w:rPr>
          <w:rFonts w:ascii="PT Sans" w:hAnsi="PT Sans" w:cs="Times New Roman"/>
          <w:b/>
          <w:color w:val="000000"/>
        </w:rPr>
      </w:pPr>
      <w:r>
        <w:rPr>
          <w:rFonts w:ascii="PT Sans" w:hAnsi="PT Sans" w:cs="Times New Roman"/>
          <w:b/>
          <w:color w:val="000000"/>
        </w:rPr>
        <w:t xml:space="preserve">Jesus not only sets the example of the Why we are to witness (Reconciliation) but also shows us How to over come our fear (Empowerment/Method). </w:t>
      </w:r>
    </w:p>
    <w:p w14:paraId="7750B16F" w14:textId="77777777" w:rsidR="00D06BAC" w:rsidRDefault="00D06BAC" w:rsidP="00D06BAC">
      <w:pPr>
        <w:spacing w:after="300"/>
        <w:jc w:val="center"/>
        <w:rPr>
          <w:rFonts w:ascii="PT Sans" w:hAnsi="PT Sans" w:cs="Times New Roman"/>
          <w:b/>
          <w:color w:val="000000"/>
        </w:rPr>
      </w:pPr>
      <w:r>
        <w:rPr>
          <w:rFonts w:ascii="PT Sans" w:hAnsi="PT Sans" w:cs="Times New Roman"/>
          <w:b/>
          <w:color w:val="000000"/>
        </w:rPr>
        <w:t>Part II The HOW</w:t>
      </w:r>
    </w:p>
    <w:p w14:paraId="6DB3D73F" w14:textId="77777777" w:rsidR="00D06BAC" w:rsidRPr="00A14386" w:rsidRDefault="00D06BAC" w:rsidP="00D06BAC">
      <w:pPr>
        <w:spacing w:after="150" w:line="360" w:lineRule="atLeast"/>
        <w:jc w:val="center"/>
        <w:rPr>
          <w:rFonts w:ascii="PT Sans" w:hAnsi="PT Sans" w:cs="Times New Roman"/>
          <w:color w:val="000000"/>
        </w:rPr>
      </w:pPr>
      <w:r w:rsidRPr="00A14386">
        <w:rPr>
          <w:rFonts w:ascii="PT Sans" w:hAnsi="PT Sans" w:cs="Times New Roman"/>
          <w:color w:val="000000"/>
        </w:rPr>
        <w:lastRenderedPageBreak/>
        <w:t>When a Samaritan woman came to draw water, Jesus said to her, “Will you give me a drink?” </w:t>
      </w:r>
      <w:r w:rsidRPr="00A14386">
        <w:rPr>
          <w:rFonts w:ascii="PT Sans" w:hAnsi="PT Sans" w:cs="Arial"/>
          <w:b/>
          <w:bCs/>
          <w:color w:val="000000"/>
          <w:sz w:val="18"/>
          <w:szCs w:val="18"/>
          <w:vertAlign w:val="superscript"/>
        </w:rPr>
        <w:t>8 </w:t>
      </w:r>
      <w:r w:rsidRPr="00A14386">
        <w:rPr>
          <w:rFonts w:ascii="PT Sans" w:hAnsi="PT Sans" w:cs="Times New Roman"/>
          <w:color w:val="000000"/>
        </w:rPr>
        <w:t>(His disciples had gone into the town to buy food.)</w:t>
      </w:r>
    </w:p>
    <w:p w14:paraId="275589B1" w14:textId="77777777" w:rsidR="00D06BAC" w:rsidRPr="00A14386" w:rsidRDefault="00D06BAC" w:rsidP="00D06BAC">
      <w:pPr>
        <w:jc w:val="center"/>
        <w:rPr>
          <w:rFonts w:ascii="PT Sans" w:eastAsia="Times New Roman" w:hAnsi="PT Sans" w:cs="Times New Roman"/>
        </w:rPr>
      </w:pPr>
      <w:r w:rsidRPr="00A14386">
        <w:rPr>
          <w:rFonts w:ascii="PT Sans" w:eastAsia="Times New Roman" w:hAnsi="PT Sans" w:cs="Times New Roman"/>
        </w:rPr>
        <w:t xml:space="preserve">(John 4:7) </w:t>
      </w:r>
    </w:p>
    <w:p w14:paraId="1790243E" w14:textId="77777777" w:rsidR="00D06BAC" w:rsidRDefault="00D06BAC" w:rsidP="00D06BAC"/>
    <w:p w14:paraId="0FCB294E" w14:textId="77777777" w:rsidR="00D06BAC" w:rsidRPr="00DA1D40" w:rsidRDefault="00D06BAC" w:rsidP="00D06BAC">
      <w:pPr>
        <w:rPr>
          <w:b/>
          <w:lang w:val="en-US"/>
        </w:rPr>
      </w:pPr>
      <w:r w:rsidRPr="00DA1D40">
        <w:rPr>
          <w:b/>
          <w:lang w:val="en-US"/>
        </w:rPr>
        <w:t>Witnessing tip#1:  Witnessing begins with asking genuine questions that w</w:t>
      </w:r>
      <w:r>
        <w:rPr>
          <w:b/>
          <w:lang w:val="en-US"/>
        </w:rPr>
        <w:t>i</w:t>
      </w:r>
      <w:r w:rsidRPr="00DA1D40">
        <w:rPr>
          <w:b/>
          <w:lang w:val="en-US"/>
        </w:rPr>
        <w:t xml:space="preserve">ll lead to other opportunities to share the gospel. </w:t>
      </w:r>
    </w:p>
    <w:p w14:paraId="7FFC5373" w14:textId="77777777" w:rsidR="00D06BAC" w:rsidRDefault="00D06BAC" w:rsidP="00D06BAC"/>
    <w:p w14:paraId="0E1A52E0" w14:textId="77777777" w:rsidR="00D06BAC" w:rsidRDefault="00D06BAC" w:rsidP="00D06BAC">
      <w:pPr>
        <w:rPr>
          <w:lang w:val="en-US"/>
        </w:rPr>
      </w:pPr>
      <w:r>
        <w:rPr>
          <w:lang w:val="en-US"/>
        </w:rPr>
        <w:t>Application: Can you identify your Samaritan people? Make a list o</w:t>
      </w:r>
      <w:r w:rsidR="00D308A7">
        <w:rPr>
          <w:lang w:val="en-US"/>
        </w:rPr>
        <w:t>f all the places you visit each</w:t>
      </w:r>
      <w:bookmarkStart w:id="0" w:name="_GoBack"/>
      <w:bookmarkEnd w:id="0"/>
      <w:r>
        <w:rPr>
          <w:lang w:val="en-US"/>
        </w:rPr>
        <w:t xml:space="preserve"> week. </w:t>
      </w:r>
    </w:p>
    <w:p w14:paraId="22EA04AA" w14:textId="77777777" w:rsidR="00D06BAC" w:rsidRPr="00800C27" w:rsidRDefault="00D06BAC" w:rsidP="00D06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you buy your gas</w:t>
      </w:r>
    </w:p>
    <w:p w14:paraId="06C1A476" w14:textId="77777777" w:rsidR="00D06BAC" w:rsidRDefault="00D06BAC" w:rsidP="00D06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you shop for groceries</w:t>
      </w:r>
    </w:p>
    <w:p w14:paraId="4DCEE6E8" w14:textId="77777777" w:rsidR="00D06BAC" w:rsidRDefault="00D06BAC" w:rsidP="00D06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you get your hair cut</w:t>
      </w:r>
    </w:p>
    <w:p w14:paraId="157D3A49" w14:textId="77777777" w:rsidR="00D06BAC" w:rsidRDefault="00D06BAC" w:rsidP="00D06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you get your car fixed</w:t>
      </w:r>
    </w:p>
    <w:p w14:paraId="0031BA7F" w14:textId="77777777" w:rsidR="00D06BAC" w:rsidRDefault="00D06BAC" w:rsidP="00D06BAC"/>
    <w:p w14:paraId="0ECC418D" w14:textId="77777777" w:rsidR="00D06BAC" w:rsidRPr="00800C27" w:rsidRDefault="00D06BAC" w:rsidP="00D06BAC">
      <w:pPr>
        <w:rPr>
          <w:b/>
          <w:lang w:val="en-US"/>
        </w:rPr>
      </w:pPr>
      <w:r w:rsidRPr="00800C27">
        <w:rPr>
          <w:b/>
          <w:lang w:val="en-US"/>
        </w:rPr>
        <w:t>Witnessing Tip #2</w:t>
      </w:r>
      <w:r>
        <w:rPr>
          <w:b/>
          <w:lang w:val="en-US"/>
        </w:rPr>
        <w:t>:</w:t>
      </w:r>
      <w:r w:rsidRPr="00800C27">
        <w:rPr>
          <w:b/>
          <w:lang w:val="en-US"/>
        </w:rPr>
        <w:t xml:space="preserve"> Be ready to share your testimony and answer any questions through the scriptures not through personal experience.</w:t>
      </w:r>
      <w:r>
        <w:rPr>
          <w:b/>
          <w:lang w:val="en-US"/>
        </w:rPr>
        <w:t xml:space="preserve"> Make sure to point people to Jesus. He saves, not us. </w:t>
      </w:r>
    </w:p>
    <w:p w14:paraId="4CFB8688" w14:textId="77777777" w:rsidR="00D06BAC" w:rsidRDefault="00D06BAC" w:rsidP="00D06BAC"/>
    <w:p w14:paraId="6864DC1D" w14:textId="77777777" w:rsidR="00D06BAC" w:rsidRPr="00D01363" w:rsidRDefault="00D06BAC" w:rsidP="00D06BAC">
      <w:pPr>
        <w:rPr>
          <w:b/>
          <w:lang w:val="en-US"/>
        </w:rPr>
      </w:pPr>
      <w:r w:rsidRPr="00D01363">
        <w:rPr>
          <w:b/>
          <w:lang w:val="en-US"/>
        </w:rPr>
        <w:t xml:space="preserve">Witnessing tip #3: Don’t be afraid to talk about sin but it’s imperative you </w:t>
      </w:r>
      <w:r>
        <w:rPr>
          <w:b/>
          <w:lang w:val="en-US"/>
        </w:rPr>
        <w:t xml:space="preserve">provide </w:t>
      </w:r>
      <w:r w:rsidRPr="00D01363">
        <w:rPr>
          <w:b/>
          <w:lang w:val="en-US"/>
        </w:rPr>
        <w:t xml:space="preserve">the hope for overcoming that sin. </w:t>
      </w:r>
    </w:p>
    <w:p w14:paraId="005D263F" w14:textId="77777777" w:rsidR="00D06BAC" w:rsidRDefault="00D06BAC" w:rsidP="00D06BAC"/>
    <w:p w14:paraId="1090ECF9" w14:textId="77777777" w:rsidR="00D06BAC" w:rsidRDefault="00D06BAC" w:rsidP="00D06BAC">
      <w:pPr>
        <w:rPr>
          <w:b/>
          <w:lang w:val="en-US"/>
        </w:rPr>
      </w:pPr>
      <w:r w:rsidRPr="00D01363">
        <w:rPr>
          <w:b/>
          <w:lang w:val="en-US"/>
        </w:rPr>
        <w:t>Witnessing tip #</w:t>
      </w:r>
      <w:r>
        <w:rPr>
          <w:b/>
          <w:lang w:val="en-US"/>
        </w:rPr>
        <w:t xml:space="preserve">4: Introduce people to the Living God- Share the gospel. </w:t>
      </w:r>
    </w:p>
    <w:p w14:paraId="22DFB4C6" w14:textId="77777777" w:rsidR="00D06BAC" w:rsidRDefault="00D06BAC" w:rsidP="00D06BAC">
      <w:pPr>
        <w:rPr>
          <w:b/>
          <w:lang w:val="en-US"/>
        </w:rPr>
      </w:pPr>
    </w:p>
    <w:p w14:paraId="7B26C721" w14:textId="77777777" w:rsidR="00D06BAC" w:rsidRDefault="00D06BAC" w:rsidP="00D06BAC">
      <w:pPr>
        <w:rPr>
          <w:b/>
          <w:lang w:val="en-US"/>
        </w:rPr>
      </w:pPr>
      <w:r w:rsidRPr="00D01363">
        <w:rPr>
          <w:b/>
          <w:lang w:val="en-US"/>
        </w:rPr>
        <w:t>Witnessing tip #</w:t>
      </w:r>
      <w:r>
        <w:rPr>
          <w:b/>
          <w:lang w:val="en-US"/>
        </w:rPr>
        <w:t xml:space="preserve">5: Don’t be afraid to use your own struggles as examples of God’s great mercy and grace. </w:t>
      </w:r>
    </w:p>
    <w:p w14:paraId="19B2400A" w14:textId="77777777" w:rsidR="00D06BAC" w:rsidRDefault="00D06BAC" w:rsidP="00D06BAC">
      <w:pPr>
        <w:rPr>
          <w:b/>
          <w:lang w:val="en-US"/>
        </w:rPr>
      </w:pPr>
    </w:p>
    <w:p w14:paraId="664F8DA2" w14:textId="77777777" w:rsidR="00D06BAC" w:rsidRDefault="00D06BAC" w:rsidP="00D06BAC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So what is</w:t>
      </w:r>
      <w:r w:rsidRPr="00475D95">
        <w:rPr>
          <w:rFonts w:eastAsia="Times New Roman" w:cs="Times New Roman"/>
          <w:b/>
          <w:color w:val="000000"/>
        </w:rPr>
        <w:t xml:space="preserve"> the take away?</w:t>
      </w:r>
    </w:p>
    <w:p w14:paraId="14F95D11" w14:textId="77777777" w:rsidR="00D06BAC" w:rsidRDefault="00D06BAC" w:rsidP="00D06BAC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We are not alone</w:t>
      </w:r>
    </w:p>
    <w:p w14:paraId="3D740727" w14:textId="77777777" w:rsidR="00D06BAC" w:rsidRDefault="00D06BAC" w:rsidP="00D06BAC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We are called to go to Samaria, everyday</w:t>
      </w:r>
    </w:p>
    <w:p w14:paraId="274342EE" w14:textId="77777777" w:rsidR="00D06BAC" w:rsidRDefault="00D06BAC" w:rsidP="00D06BAC">
      <w:pPr>
        <w:rPr>
          <w:b/>
          <w:lang w:val="en-US"/>
        </w:rPr>
      </w:pPr>
    </w:p>
    <w:p w14:paraId="5A6B5D2E" w14:textId="77777777" w:rsidR="00D06BAC" w:rsidRDefault="00D06BAC" w:rsidP="00D06BAC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Alistair </w:t>
      </w:r>
      <w:proofErr w:type="spellStart"/>
      <w:r>
        <w:rPr>
          <w:rFonts w:eastAsia="Times New Roman" w:cs="Times New Roman"/>
          <w:b/>
          <w:color w:val="000000"/>
        </w:rPr>
        <w:t>Begg</w:t>
      </w:r>
      <w:proofErr w:type="spellEnd"/>
      <w:r>
        <w:rPr>
          <w:rFonts w:eastAsia="Times New Roman" w:cs="Times New Roman"/>
          <w:b/>
          <w:color w:val="000000"/>
        </w:rPr>
        <w:t xml:space="preserve"> shares </w:t>
      </w:r>
      <w:r w:rsidRPr="00323E6B">
        <w:rPr>
          <w:rFonts w:eastAsia="Times New Roman" w:cs="Times New Roman"/>
          <w:color w:val="000000"/>
        </w:rPr>
        <w:t>“ The Grace of God does not relieve me of my responsibility to be obedient; the grace of God makes Possible my obedience.</w:t>
      </w:r>
      <w:r>
        <w:rPr>
          <w:rFonts w:eastAsia="Times New Roman" w:cs="Times New Roman"/>
          <w:b/>
          <w:color w:val="000000"/>
        </w:rPr>
        <w:t>”</w:t>
      </w:r>
    </w:p>
    <w:p w14:paraId="63E29ACE" w14:textId="77777777" w:rsidR="00D06BAC" w:rsidRDefault="00D06BAC" w:rsidP="00D06BAC">
      <w:pPr>
        <w:rPr>
          <w:rFonts w:eastAsia="Times New Roman" w:cs="Times New Roman"/>
          <w:b/>
          <w:color w:val="000000"/>
        </w:rPr>
      </w:pPr>
    </w:p>
    <w:p w14:paraId="0759BCA9" w14:textId="77777777" w:rsidR="00D06BAC" w:rsidRPr="00323E6B" w:rsidRDefault="00D06BAC" w:rsidP="00D06B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b/>
          <w:color w:val="000000"/>
        </w:rPr>
        <w:t>Don’t fear witnessing.  “</w:t>
      </w:r>
      <w:r w:rsidRPr="00323E6B">
        <w:rPr>
          <w:rFonts w:ascii="Arial" w:eastAsia="Times New Roman" w:hAnsi="Arial" w:cs="Arial"/>
          <w:color w:val="001320"/>
          <w:shd w:val="clear" w:color="auto" w:fill="FFFFFF"/>
        </w:rPr>
        <w:t xml:space="preserve">But you will receive power when the Holy Spirit comes on you; and you will be my witnesses in Jerusalem, and in all Judea and </w:t>
      </w:r>
      <w:r w:rsidRPr="00323E6B">
        <w:rPr>
          <w:rFonts w:ascii="Arial" w:eastAsia="Times New Roman" w:hAnsi="Arial" w:cs="Arial"/>
          <w:b/>
          <w:color w:val="001320"/>
          <w:shd w:val="clear" w:color="auto" w:fill="FFFFFF"/>
        </w:rPr>
        <w:t>Samaria</w:t>
      </w:r>
      <w:r w:rsidRPr="00323E6B">
        <w:rPr>
          <w:rFonts w:ascii="Arial" w:eastAsia="Times New Roman" w:hAnsi="Arial" w:cs="Arial"/>
          <w:color w:val="001320"/>
          <w:shd w:val="clear" w:color="auto" w:fill="FFFFFF"/>
        </w:rPr>
        <w:t>, and to the ends of the earth."</w:t>
      </w:r>
      <w:r>
        <w:rPr>
          <w:rFonts w:ascii="Arial" w:eastAsia="Times New Roman" w:hAnsi="Arial" w:cs="Arial"/>
          <w:color w:val="001320"/>
          <w:shd w:val="clear" w:color="auto" w:fill="FFFFFF"/>
        </w:rPr>
        <w:t xml:space="preserve"> Acts 1:8</w:t>
      </w:r>
    </w:p>
    <w:p w14:paraId="18A7617C" w14:textId="77777777" w:rsidR="00D06BAC" w:rsidRDefault="00D06BAC" w:rsidP="00D06BAC">
      <w:pPr>
        <w:rPr>
          <w:rFonts w:eastAsia="Times New Roman" w:cs="Times New Roman"/>
          <w:b/>
          <w:color w:val="000000"/>
        </w:rPr>
      </w:pPr>
    </w:p>
    <w:p w14:paraId="68538D76" w14:textId="77777777" w:rsidR="00D06BAC" w:rsidRDefault="00D06BAC" w:rsidP="00D06BAC"/>
    <w:sectPr w:rsidR="00D06BAC" w:rsidSect="008A37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f-good-web-pro-condensed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5B1B"/>
    <w:multiLevelType w:val="hybridMultilevel"/>
    <w:tmpl w:val="F7F2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C"/>
    <w:rsid w:val="008A3716"/>
    <w:rsid w:val="00D06BAC"/>
    <w:rsid w:val="00D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E2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Macintosh Word</Application>
  <DocSecurity>0</DocSecurity>
  <Lines>17</Lines>
  <Paragraphs>5</Paragraphs>
  <ScaleCrop>false</ScaleCrop>
  <Company>Calvary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2</cp:revision>
  <cp:lastPrinted>2019-10-24T15:07:00Z</cp:lastPrinted>
  <dcterms:created xsi:type="dcterms:W3CDTF">2019-10-24T14:59:00Z</dcterms:created>
  <dcterms:modified xsi:type="dcterms:W3CDTF">2019-10-24T18:17:00Z</dcterms:modified>
</cp:coreProperties>
</file>