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20" w:lineRule="atLeast"/>
        <w:jc w:val="center"/>
        <w:rPr>
          <w:rFonts w:ascii="Arial" w:cs="Arial" w:hAnsi="Arial" w:eastAsia="Arial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Authentic Leadership-Living in Newness of Life</w:t>
      </w:r>
    </w:p>
    <w:p>
      <w:pPr>
        <w:pStyle w:val="Default"/>
        <w:spacing w:line="220" w:lineRule="atLeast"/>
        <w:jc w:val="center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:shd w:val="clear" w:color="auto" w:fill="ffffff"/>
          <w:lang w:val="it-IT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  <w:t>Philippians 1:6</w:t>
      </w:r>
    </w:p>
    <w:p>
      <w:pPr>
        <w:pStyle w:val="Default"/>
        <w:spacing w:after="240" w:line="280" w:lineRule="atLeast"/>
        <w:rPr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spacing w:after="240" w:line="280" w:lineRule="atLeast"/>
        <w:rPr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fr-FR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Context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"I am certain that God who began the good work"</w:t>
      </w:r>
      <w:r>
        <w:rPr>
          <w:rFonts w:ascii="Arial Unicode MS" w:cs="Arial Unicode MS" w:hAnsi="Arial Unicode MS" w:eastAsia="Arial Unicode MS"/>
          <w:sz w:val="24"/>
          <w:szCs w:val="24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  <w:br w:type="textWrapping"/>
      </w:r>
      <w:r>
        <w:rPr>
          <w:rFonts w:ascii="Times" w:hAnsi="Times" w:hint="default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“</w:t>
      </w:r>
      <w:r>
        <w:rPr>
          <w:rFonts w:ascii="Times" w:hAnsi="Times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You can</w:t>
      </w:r>
      <w:r>
        <w:rPr>
          <w:rFonts w:ascii="Times" w:hAnsi="Times" w:hint="default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Times" w:hAnsi="Times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t assume that just because we say we are a Christian, we</w:t>
      </w:r>
      <w:r>
        <w:rPr>
          <w:rFonts w:ascii="Arial Unicode MS" w:cs="Arial Unicode MS" w:hAnsi="Arial Unicode MS" w:eastAsia="Arial Unicode MS"/>
          <w:sz w:val="24"/>
          <w:szCs w:val="24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Times" w:hAnsi="Times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actually know what that means You also can</w:t>
      </w:r>
      <w:r>
        <w:rPr>
          <w:rFonts w:ascii="Times" w:hAnsi="Times" w:hint="default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Times" w:hAnsi="Times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t assume that when we say we are a Christian leader, we know what that means. </w:t>
      </w:r>
      <w:r>
        <w:rPr>
          <w:rFonts w:ascii="Arial Unicode MS" w:cs="Arial Unicode MS" w:hAnsi="Arial Unicode MS" w:eastAsia="Arial Unicode MS"/>
          <w:sz w:val="24"/>
          <w:szCs w:val="24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  <w:br w:type="textWrapping"/>
      </w:r>
      <w:r>
        <w:rPr>
          <w:rFonts w:ascii="Times" w:hAnsi="Times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Develop a curriculum which clarifies both.</w:t>
      </w:r>
      <w:r>
        <w:rPr>
          <w:rFonts w:ascii="Times" w:hAnsi="Times" w:hint="default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” </w:t>
      </w:r>
      <w:r>
        <w:rPr>
          <w:rFonts w:ascii="Times" w:hAnsi="Times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The President of an ELC partner organization.</w:t>
      </w:r>
      <w:r>
        <w:rPr>
          <w:rFonts w:ascii="Arial Unicode MS" w:cs="Arial Unicode MS" w:hAnsi="Arial Unicode MS" w:eastAsia="Arial Unicode MS"/>
          <w:sz w:val="24"/>
          <w:szCs w:val="24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  <w:br w:type="textWrapping"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Challenge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“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within you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”</w:t>
      </w:r>
      <w:r>
        <w:rPr>
          <w:rFonts w:ascii="Arial Unicode MS" w:cs="Arial Unicode MS" w:hAnsi="Arial Unicode MS" w:eastAsia="Arial Unicode MS"/>
          <w:sz w:val="24"/>
          <w:szCs w:val="24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  <w:br w:type="textWrapping"/>
      </w:r>
      <w:r>
        <w:rPr>
          <w:rFonts w:ascii="Times" w:hAnsi="Times" w:hint="default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“</w:t>
      </w:r>
      <w:r>
        <w:rPr>
          <w:rFonts w:ascii="Times" w:hAnsi="Times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I came to God through His amazing grace. I</w:t>
      </w:r>
      <w:r>
        <w:rPr>
          <w:rFonts w:ascii="Times" w:hAnsi="Times" w:hint="default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Times" w:hAnsi="Times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m ashamed to admit I have been running back into a rules based religion ever since.</w:t>
      </w:r>
      <w:r>
        <w:rPr>
          <w:rFonts w:ascii="Times" w:hAnsi="Times" w:hint="default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” </w:t>
      </w:r>
      <w:r>
        <w:rPr>
          <w:rFonts w:ascii="Times" w:hAnsi="Times"/>
          <w:sz w:val="24"/>
          <w:szCs w:val="24"/>
          <w:rtl w:val="0"/>
          <w:lang w:val="pt-PT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Seminar Participant</w:t>
      </w:r>
    </w:p>
    <w:p>
      <w:pPr>
        <w:pStyle w:val="Default"/>
        <w:spacing w:after="240" w:line="280" w:lineRule="atLeast"/>
        <w:rPr>
          <w:rFonts w:ascii="Times" w:cs="Times" w:hAnsi="Times" w:eastAsia="Time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Confidence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"will continue His work until it is finally finished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”</w:t>
      </w:r>
      <w:r>
        <w:rPr>
          <w:rFonts w:ascii="Arial Unicode MS" w:cs="Arial Unicode MS" w:hAnsi="Arial Unicode MS" w:eastAsia="Arial Unicode M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  <w:br w:type="textWrapping"/>
      </w:r>
      <w:r>
        <w:rPr>
          <w:rFonts w:ascii="Times" w:hAnsi="Times" w:hint="default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“</w:t>
      </w:r>
      <w:r>
        <w:rPr>
          <w:rFonts w:ascii="Times" w:hAnsi="Times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When Christ</w:t>
      </w:r>
      <w:r>
        <w:rPr>
          <w:rFonts w:ascii="Times" w:hAnsi="Times" w:hint="default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Times" w:hAnsi="Times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 redemption brings a human soul to the point of</w:t>
      </w:r>
      <w:r>
        <w:rPr>
          <w:rFonts w:ascii="Arial Unicode MS" w:cs="Arial Unicode MS" w:hAnsi="Arial Unicode MS" w:eastAsia="Arial Unicode M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Times" w:hAnsi="Times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obedience, it always produces. If I obey Jesus Christ, the redemption of God will flow through me to the lives of others, because behind the deed of obedience is the reality of Almighty God.</w:t>
      </w:r>
      <w:r>
        <w:rPr>
          <w:rFonts w:ascii="Times" w:hAnsi="Times" w:hint="default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” </w:t>
      </w:r>
      <w:r>
        <w:rPr>
          <w:rFonts w:ascii="Times" w:hAnsi="Times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Oswald Chambers</w:t>
      </w:r>
    </w:p>
    <w:p>
      <w:pPr>
        <w:pStyle w:val="Default"/>
        <w:spacing w:after="240" w:line="280" w:lineRule="atLeast"/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Consequence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"on the day when Christ Jesus returns"</w:t>
      </w:r>
      <w:r>
        <w:rPr>
          <w:rFonts w:ascii="Arial Unicode MS" w:cs="Arial Unicode MS" w:hAnsi="Arial Unicode MS" w:eastAsia="Arial Unicode MS"/>
          <w:sz w:val="24"/>
          <w:szCs w:val="24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  <w:br w:type="textWrapping"/>
      </w:r>
      <w:r>
        <w:rPr>
          <w:rFonts w:ascii="Times" w:hAnsi="Times" w:hint="default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“</w:t>
      </w:r>
      <w:r>
        <w:rPr>
          <w:rFonts w:ascii="Times" w:hAnsi="Times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I am not responsible for results, God is. What a flippin</w:t>
      </w:r>
      <w:r>
        <w:rPr>
          <w:rFonts w:ascii="Times" w:hAnsi="Times" w:hint="default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’ </w:t>
      </w:r>
      <w:r>
        <w:rPr>
          <w:rFonts w:ascii="Times" w:hAnsi="Times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relief!</w:t>
      </w:r>
      <w:r>
        <w:rPr>
          <w:rFonts w:ascii="Times" w:hAnsi="Times" w:hint="default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” </w:t>
      </w:r>
      <w:r>
        <w:rPr>
          <w:rFonts w:ascii="Times" w:hAnsi="Times"/>
          <w:sz w:val="24"/>
          <w:szCs w:val="24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UK</w:t>
      </w:r>
      <w:r>
        <w:rPr>
          <w:rFonts w:ascii="Arial Unicode MS" w:cs="Arial Unicode MS" w:hAnsi="Arial Unicode MS" w:eastAsia="Arial Unicode MS"/>
          <w:sz w:val="24"/>
          <w:szCs w:val="24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Times" w:hAnsi="Times"/>
          <w:sz w:val="24"/>
          <w:szCs w:val="24"/>
          <w:rtl w:val="0"/>
          <w:lang w:val="it-IT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Millennial Seminar Participant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