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47" w:rsidRDefault="00130D47" w:rsidP="00130D47">
      <w:pPr>
        <w:jc w:val="right"/>
      </w:pPr>
      <w:r>
        <w:t>Pastor Rick Baker</w:t>
      </w:r>
    </w:p>
    <w:p w:rsidR="00130D47" w:rsidRDefault="00130D47" w:rsidP="00130D47">
      <w:pPr>
        <w:jc w:val="right"/>
      </w:pPr>
      <w:r>
        <w:t>October 11 2020</w:t>
      </w:r>
    </w:p>
    <w:p w:rsidR="00130D47" w:rsidRPr="00130D47" w:rsidRDefault="00130D47" w:rsidP="00130D47">
      <w:pPr>
        <w:jc w:val="center"/>
        <w:rPr>
          <w:b/>
          <w:highlight w:val="yellow"/>
        </w:rPr>
      </w:pPr>
      <w:r w:rsidRPr="00130D47">
        <w:rPr>
          <w:b/>
          <w:highlight w:val="yellow"/>
        </w:rPr>
        <w:t>Is There Not a Cause for GREAT THANKSGIVING?</w:t>
      </w:r>
    </w:p>
    <w:p w:rsidR="00130D47" w:rsidRDefault="00130D47" w:rsidP="00130D47">
      <w:pPr>
        <w:jc w:val="center"/>
        <w:rPr>
          <w:sz w:val="20"/>
        </w:rPr>
      </w:pPr>
      <w:r w:rsidRPr="00130D47">
        <w:rPr>
          <w:sz w:val="20"/>
          <w:highlight w:val="yellow"/>
        </w:rPr>
        <w:t>Colossians 1:12-14</w:t>
      </w:r>
    </w:p>
    <w:p w:rsidR="00130D47" w:rsidRDefault="00130D47" w:rsidP="00130D47">
      <w:pPr>
        <w:jc w:val="center"/>
        <w:rPr>
          <w:sz w:val="20"/>
        </w:rPr>
      </w:pPr>
    </w:p>
    <w:p w:rsidR="00130D47" w:rsidRDefault="00130D47" w:rsidP="00130D47">
      <w:pPr>
        <w:jc w:val="center"/>
        <w:rPr>
          <w:sz w:val="20"/>
        </w:rPr>
      </w:pPr>
    </w:p>
    <w:p w:rsidR="00130D47" w:rsidRDefault="00130D47" w:rsidP="00130D47">
      <w:pPr>
        <w:rPr>
          <w:sz w:val="20"/>
        </w:rPr>
      </w:pPr>
      <w:r>
        <w:t xml:space="preserve">There is a circular connection between prayer and thanksgiving. </w:t>
      </w:r>
      <w:r>
        <w:rPr>
          <w:i/>
        </w:rPr>
        <w:t>Thanksgiving seems to invite prayer and more prayer, more thanksgiving</w:t>
      </w:r>
      <w:r>
        <w:rPr>
          <w:i/>
          <w:sz w:val="20"/>
        </w:rPr>
        <w:t xml:space="preserve">. </w:t>
      </w:r>
      <w:r>
        <w:rPr>
          <w:sz w:val="20"/>
        </w:rPr>
        <w:t>(Col.1:3, 9</w:t>
      </w:r>
      <w:proofErr w:type="gramStart"/>
      <w:r>
        <w:rPr>
          <w:sz w:val="20"/>
        </w:rPr>
        <w:t>,12</w:t>
      </w:r>
      <w:proofErr w:type="gramEnd"/>
      <w:r>
        <w:rPr>
          <w:sz w:val="20"/>
        </w:rPr>
        <w:t>)</w:t>
      </w:r>
    </w:p>
    <w:p w:rsidR="00130D47" w:rsidRDefault="00130D47" w:rsidP="00130D47">
      <w:pPr>
        <w:rPr>
          <w:sz w:val="20"/>
        </w:rPr>
      </w:pPr>
    </w:p>
    <w:p w:rsidR="00130D47" w:rsidRDefault="00130D47" w:rsidP="00130D47">
      <w:r>
        <w:t xml:space="preserve">Disciple of Jesus, consider 3 reasons to </w:t>
      </w:r>
      <w:r>
        <w:rPr>
          <w:b/>
        </w:rPr>
        <w:t>joyfully</w:t>
      </w:r>
      <w:r>
        <w:t xml:space="preserve"> give </w:t>
      </w:r>
      <w:r>
        <w:rPr>
          <w:b/>
        </w:rPr>
        <w:t>thanks</w:t>
      </w:r>
      <w:r>
        <w:t xml:space="preserve"> to the Father…</w:t>
      </w:r>
    </w:p>
    <w:p w:rsidR="00130D47" w:rsidRDefault="00130D47" w:rsidP="00130D47"/>
    <w:p w:rsidR="00130D47" w:rsidRPr="00130D47" w:rsidRDefault="00130D47" w:rsidP="00130D47">
      <w:pPr>
        <w:rPr>
          <w:sz w:val="20"/>
          <w:highlight w:val="green"/>
        </w:rPr>
      </w:pPr>
      <w:r w:rsidRPr="00130D47">
        <w:rPr>
          <w:highlight w:val="green"/>
        </w:rPr>
        <w:t xml:space="preserve">1. You have qualified to share in the </w:t>
      </w:r>
      <w:r w:rsidRPr="00130D47">
        <w:rPr>
          <w:b/>
          <w:highlight w:val="green"/>
        </w:rPr>
        <w:t>inheritance</w:t>
      </w:r>
      <w:r w:rsidRPr="00130D47">
        <w:rPr>
          <w:highlight w:val="green"/>
        </w:rPr>
        <w:t xml:space="preserve"> of the saints in light </w:t>
      </w:r>
      <w:r w:rsidRPr="00130D47">
        <w:rPr>
          <w:sz w:val="20"/>
          <w:highlight w:val="green"/>
        </w:rPr>
        <w:t xml:space="preserve">(1:12; 3:24; Rom. 3:16-17; Gal. 4:1-7) </w:t>
      </w:r>
    </w:p>
    <w:p w:rsidR="00130D47" w:rsidRPr="00130D47" w:rsidRDefault="00130D47" w:rsidP="00130D47">
      <w:pPr>
        <w:rPr>
          <w:sz w:val="20"/>
          <w:highlight w:val="green"/>
        </w:rPr>
      </w:pPr>
    </w:p>
    <w:p w:rsidR="00130D47" w:rsidRPr="00130D47" w:rsidRDefault="00130D47" w:rsidP="00130D47">
      <w:pPr>
        <w:pStyle w:val="ListParagraph"/>
        <w:numPr>
          <w:ilvl w:val="0"/>
          <w:numId w:val="1"/>
        </w:numPr>
        <w:rPr>
          <w:sz w:val="20"/>
          <w:highlight w:val="green"/>
        </w:rPr>
      </w:pPr>
      <w:r w:rsidRPr="00130D47">
        <w:rPr>
          <w:sz w:val="20"/>
          <w:highlight w:val="green"/>
        </w:rPr>
        <w:t xml:space="preserve">The people of this inheritance are set apart </w:t>
      </w:r>
      <w:r w:rsidRPr="00130D47">
        <w:rPr>
          <w:b/>
          <w:sz w:val="20"/>
          <w:highlight w:val="green"/>
        </w:rPr>
        <w:t>by grace</w:t>
      </w:r>
      <w:r w:rsidRPr="00130D47">
        <w:rPr>
          <w:sz w:val="20"/>
          <w:highlight w:val="green"/>
        </w:rPr>
        <w:t xml:space="preserve"> to be favoured for salvation</w:t>
      </w:r>
    </w:p>
    <w:p w:rsidR="00130D47" w:rsidRPr="00130D47" w:rsidRDefault="00130D47" w:rsidP="00130D47">
      <w:pPr>
        <w:pStyle w:val="ListParagraph"/>
        <w:numPr>
          <w:ilvl w:val="0"/>
          <w:numId w:val="1"/>
        </w:numPr>
        <w:rPr>
          <w:sz w:val="20"/>
          <w:highlight w:val="green"/>
        </w:rPr>
      </w:pPr>
      <w:r w:rsidRPr="00130D47">
        <w:rPr>
          <w:sz w:val="20"/>
          <w:highlight w:val="green"/>
        </w:rPr>
        <w:t>The inheritance is an invi</w:t>
      </w:r>
      <w:r>
        <w:rPr>
          <w:sz w:val="20"/>
          <w:highlight w:val="green"/>
        </w:rPr>
        <w:t>tation into the family of God.</w:t>
      </w:r>
    </w:p>
    <w:p w:rsidR="00130D47" w:rsidRPr="00130D47" w:rsidRDefault="00130D47" w:rsidP="00130D47">
      <w:pPr>
        <w:pStyle w:val="ListParagraph"/>
        <w:numPr>
          <w:ilvl w:val="0"/>
          <w:numId w:val="1"/>
        </w:numPr>
        <w:rPr>
          <w:sz w:val="20"/>
          <w:highlight w:val="green"/>
        </w:rPr>
      </w:pPr>
      <w:r w:rsidRPr="00130D47">
        <w:rPr>
          <w:sz w:val="20"/>
          <w:highlight w:val="green"/>
        </w:rPr>
        <w:t>Where Jesus is, is the place of the inheritance—the radiance of the Sun of righteousness (Mal 4:2; 1 Tim. 6:16)</w:t>
      </w:r>
    </w:p>
    <w:p w:rsidR="00130D47" w:rsidRDefault="00130D47" w:rsidP="00130D47">
      <w:pPr>
        <w:pStyle w:val="ListParagraph"/>
        <w:ind w:left="810"/>
        <w:rPr>
          <w:sz w:val="20"/>
        </w:rPr>
      </w:pPr>
    </w:p>
    <w:p w:rsidR="00130D47" w:rsidRPr="00130D47" w:rsidRDefault="00130D47" w:rsidP="00130D47">
      <w:pPr>
        <w:rPr>
          <w:highlight w:val="cyan"/>
        </w:rPr>
      </w:pPr>
      <w:r w:rsidRPr="00130D47">
        <w:rPr>
          <w:highlight w:val="cyan"/>
        </w:rPr>
        <w:t xml:space="preserve">2. You have been rescued </w:t>
      </w:r>
      <w:r w:rsidRPr="00130D47">
        <w:rPr>
          <w:b/>
          <w:highlight w:val="cyan"/>
        </w:rPr>
        <w:t>from</w:t>
      </w:r>
      <w:r w:rsidRPr="00130D47">
        <w:rPr>
          <w:highlight w:val="cyan"/>
        </w:rPr>
        <w:t xml:space="preserve"> the domain (authority) of </w:t>
      </w:r>
      <w:r w:rsidRPr="00130D47">
        <w:rPr>
          <w:b/>
          <w:highlight w:val="cyan"/>
        </w:rPr>
        <w:t>darkness</w:t>
      </w:r>
      <w:r w:rsidRPr="00130D47">
        <w:rPr>
          <w:highlight w:val="cyan"/>
        </w:rPr>
        <w:t xml:space="preserve"> (1:13; Lk. 22:53; 2 Cor. 11:14; Eph. 6:12)</w:t>
      </w:r>
    </w:p>
    <w:p w:rsidR="00130D47" w:rsidRPr="00130D47" w:rsidRDefault="00130D47" w:rsidP="00130D47">
      <w:pPr>
        <w:rPr>
          <w:sz w:val="20"/>
          <w:highlight w:val="cyan"/>
        </w:rPr>
      </w:pPr>
      <w:r>
        <w:rPr>
          <w:sz w:val="20"/>
          <w:highlight w:val="cyan"/>
        </w:rPr>
        <w:t xml:space="preserve">  </w:t>
      </w:r>
    </w:p>
    <w:p w:rsidR="00130D47" w:rsidRPr="00130D47" w:rsidRDefault="00130D47" w:rsidP="00130D47">
      <w:pPr>
        <w:pStyle w:val="ListParagraph"/>
        <w:numPr>
          <w:ilvl w:val="0"/>
          <w:numId w:val="2"/>
        </w:numPr>
        <w:rPr>
          <w:sz w:val="20"/>
          <w:highlight w:val="cyan"/>
        </w:rPr>
      </w:pPr>
      <w:r w:rsidRPr="00130D47">
        <w:rPr>
          <w:sz w:val="20"/>
          <w:highlight w:val="cyan"/>
        </w:rPr>
        <w:t>Unable to welcome truth—dupes to liars, manipulators, “experts”</w:t>
      </w:r>
    </w:p>
    <w:p w:rsidR="00130D47" w:rsidRPr="00130D47" w:rsidRDefault="00130D47" w:rsidP="00130D47">
      <w:pPr>
        <w:pStyle w:val="ListParagraph"/>
        <w:ind w:left="1440"/>
        <w:rPr>
          <w:sz w:val="20"/>
          <w:highlight w:val="cyan"/>
        </w:rPr>
      </w:pPr>
      <w:r w:rsidRPr="00130D47">
        <w:rPr>
          <w:sz w:val="20"/>
          <w:highlight w:val="cyan"/>
        </w:rPr>
        <w:tab/>
        <w:t xml:space="preserve">The “red pill” or the “blue pill”-- </w:t>
      </w:r>
      <w:r>
        <w:rPr>
          <w:sz w:val="20"/>
          <w:highlight w:val="cyan"/>
        </w:rPr>
        <w:t>the medicine of sinners</w:t>
      </w:r>
    </w:p>
    <w:p w:rsidR="00130D47" w:rsidRPr="00130D47" w:rsidRDefault="00130D47" w:rsidP="00130D47">
      <w:pPr>
        <w:pStyle w:val="ListParagraph"/>
        <w:numPr>
          <w:ilvl w:val="0"/>
          <w:numId w:val="2"/>
        </w:numPr>
        <w:rPr>
          <w:sz w:val="20"/>
          <w:highlight w:val="cyan"/>
        </w:rPr>
      </w:pPr>
      <w:r w:rsidRPr="00130D47">
        <w:rPr>
          <w:sz w:val="20"/>
          <w:highlight w:val="cyan"/>
        </w:rPr>
        <w:t xml:space="preserve">Bondage to the Prince of Darkness, living in fear (2 Cor. 11:14) </w:t>
      </w:r>
    </w:p>
    <w:p w:rsidR="00130D47" w:rsidRPr="00130D47" w:rsidRDefault="00130D47" w:rsidP="00130D47">
      <w:pPr>
        <w:pStyle w:val="ListParagraph"/>
        <w:ind w:left="1440"/>
        <w:rPr>
          <w:sz w:val="20"/>
          <w:highlight w:val="cyan"/>
        </w:rPr>
      </w:pPr>
      <w:r w:rsidRPr="00130D47">
        <w:rPr>
          <w:sz w:val="20"/>
          <w:highlight w:val="cyan"/>
        </w:rPr>
        <w:tab/>
        <w:t>In Narni</w:t>
      </w:r>
      <w:r>
        <w:rPr>
          <w:sz w:val="20"/>
          <w:highlight w:val="cyan"/>
        </w:rPr>
        <w:t>a</w:t>
      </w:r>
    </w:p>
    <w:p w:rsidR="00130D47" w:rsidRPr="00130D47" w:rsidRDefault="00130D47" w:rsidP="00130D47">
      <w:pPr>
        <w:pStyle w:val="ListParagraph"/>
        <w:numPr>
          <w:ilvl w:val="0"/>
          <w:numId w:val="2"/>
        </w:numPr>
        <w:rPr>
          <w:sz w:val="20"/>
          <w:highlight w:val="cyan"/>
        </w:rPr>
      </w:pPr>
      <w:r w:rsidRPr="00130D47">
        <w:rPr>
          <w:sz w:val="20"/>
          <w:highlight w:val="cyan"/>
        </w:rPr>
        <w:t>Under the authority of the Liar (Jn. 8:44)</w:t>
      </w:r>
    </w:p>
    <w:p w:rsidR="00130D47" w:rsidRDefault="00130D47" w:rsidP="00130D47">
      <w:pPr>
        <w:pStyle w:val="ListParagraph"/>
        <w:ind w:left="1440"/>
        <w:rPr>
          <w:sz w:val="20"/>
        </w:rPr>
      </w:pPr>
      <w:r>
        <w:rPr>
          <w:sz w:val="20"/>
          <w:highlight w:val="cyan"/>
        </w:rPr>
        <w:tab/>
        <w:t>“Milkshake ducked”</w:t>
      </w:r>
    </w:p>
    <w:p w:rsidR="00130D47" w:rsidRDefault="00130D47" w:rsidP="00130D47">
      <w:pPr>
        <w:pStyle w:val="ListParagraph"/>
        <w:ind w:left="1440"/>
        <w:rPr>
          <w:sz w:val="20"/>
        </w:rPr>
      </w:pPr>
      <w:r>
        <w:rPr>
          <w:sz w:val="20"/>
        </w:rPr>
        <w:tab/>
      </w:r>
    </w:p>
    <w:p w:rsidR="00130D47" w:rsidRPr="00130D47" w:rsidRDefault="00130D47" w:rsidP="00130D47">
      <w:pPr>
        <w:rPr>
          <w:highlight w:val="magenta"/>
        </w:rPr>
      </w:pPr>
      <w:r w:rsidRPr="00130D47">
        <w:rPr>
          <w:highlight w:val="magenta"/>
        </w:rPr>
        <w:t>3. Through the rescue of your King, you have been transferred by the Father into the kingdom of His beloved Son (1:13-14)</w:t>
      </w:r>
    </w:p>
    <w:p w:rsidR="00130D47" w:rsidRPr="00130D47" w:rsidRDefault="00130D47" w:rsidP="00130D47">
      <w:pPr>
        <w:rPr>
          <w:highlight w:val="magenta"/>
        </w:rPr>
      </w:pPr>
    </w:p>
    <w:p w:rsidR="00130D47" w:rsidRPr="00130D47" w:rsidRDefault="00130D47" w:rsidP="00130D47">
      <w:pPr>
        <w:pStyle w:val="ListParagraph"/>
        <w:numPr>
          <w:ilvl w:val="0"/>
          <w:numId w:val="2"/>
        </w:numPr>
        <w:rPr>
          <w:highlight w:val="magenta"/>
        </w:rPr>
      </w:pPr>
      <w:r w:rsidRPr="00130D47">
        <w:rPr>
          <w:sz w:val="20"/>
          <w:highlight w:val="magenta"/>
        </w:rPr>
        <w:t>Charter of the ki</w:t>
      </w:r>
      <w:r>
        <w:rPr>
          <w:sz w:val="20"/>
          <w:highlight w:val="magenta"/>
        </w:rPr>
        <w:t>ngdom is love filled with light</w:t>
      </w:r>
    </w:p>
    <w:p w:rsidR="00130D47" w:rsidRPr="00130D47" w:rsidRDefault="00130D47" w:rsidP="00130D47">
      <w:pPr>
        <w:pStyle w:val="ListParagraph"/>
        <w:numPr>
          <w:ilvl w:val="0"/>
          <w:numId w:val="2"/>
        </w:numPr>
        <w:rPr>
          <w:highlight w:val="magenta"/>
        </w:rPr>
      </w:pPr>
      <w:r w:rsidRPr="00130D47">
        <w:rPr>
          <w:sz w:val="20"/>
          <w:highlight w:val="magenta"/>
        </w:rPr>
        <w:t>Changed lordships, changed kingdoms, changed loyalty</w:t>
      </w:r>
    </w:p>
    <w:p w:rsidR="00130D47" w:rsidRPr="00130D47" w:rsidRDefault="00130D47" w:rsidP="00130D47">
      <w:pPr>
        <w:pStyle w:val="ListParagraph"/>
        <w:numPr>
          <w:ilvl w:val="0"/>
          <w:numId w:val="2"/>
        </w:numPr>
        <w:rPr>
          <w:highlight w:val="magenta"/>
        </w:rPr>
      </w:pPr>
      <w:r w:rsidRPr="00130D47">
        <w:rPr>
          <w:sz w:val="20"/>
          <w:highlight w:val="magenta"/>
        </w:rPr>
        <w:t>Changed places in the matter of authority and power—neither fear nor pay homage to any authority but Christ and those who are doing HIS bidding (Matt. 28:18; 1:16)</w:t>
      </w:r>
    </w:p>
    <w:p w:rsidR="00130D47" w:rsidRDefault="00130D47" w:rsidP="00130D47">
      <w:pPr>
        <w:pStyle w:val="ListParagraph"/>
        <w:ind w:left="1440"/>
      </w:pPr>
    </w:p>
    <w:p w:rsidR="00130D47" w:rsidRPr="00130D47" w:rsidRDefault="00130D47" w:rsidP="00130D47">
      <w:pPr>
        <w:rPr>
          <w:i/>
          <w:sz w:val="20"/>
          <w:highlight w:val="yellow"/>
        </w:rPr>
      </w:pPr>
      <w:r w:rsidRPr="00130D47">
        <w:rPr>
          <w:highlight w:val="yellow"/>
        </w:rPr>
        <w:t xml:space="preserve">BECAUSE WE’VE BEEN </w:t>
      </w:r>
      <w:r w:rsidRPr="00130D47">
        <w:rPr>
          <w:b/>
          <w:highlight w:val="yellow"/>
        </w:rPr>
        <w:t>REDEEMED</w:t>
      </w:r>
      <w:r w:rsidRPr="00130D47">
        <w:rPr>
          <w:highlight w:val="yellow"/>
        </w:rPr>
        <w:t>…</w:t>
      </w:r>
      <w:r w:rsidRPr="00130D47">
        <w:rPr>
          <w:i/>
          <w:highlight w:val="yellow"/>
        </w:rPr>
        <w:t xml:space="preserve">the barrier to God has been PERMENANTLY removed by the </w:t>
      </w:r>
      <w:r w:rsidRPr="00130D47">
        <w:rPr>
          <w:b/>
          <w:i/>
          <w:highlight w:val="yellow"/>
        </w:rPr>
        <w:t>forgiveness</w:t>
      </w:r>
      <w:r w:rsidRPr="00130D47">
        <w:rPr>
          <w:i/>
          <w:highlight w:val="yellow"/>
        </w:rPr>
        <w:t xml:space="preserve"> of sins! (…</w:t>
      </w:r>
      <w:r w:rsidRPr="00130D47">
        <w:rPr>
          <w:i/>
          <w:sz w:val="20"/>
          <w:highlight w:val="yellow"/>
        </w:rPr>
        <w:t>without the shedding of blood, there is NO forgiveness. Heb. 9:22—God’s legal edict)</w:t>
      </w:r>
    </w:p>
    <w:p w:rsidR="00130D47" w:rsidRPr="00130D47" w:rsidRDefault="00130D47" w:rsidP="00130D47">
      <w:pPr>
        <w:rPr>
          <w:highlight w:val="yellow"/>
        </w:rPr>
      </w:pPr>
    </w:p>
    <w:p w:rsidR="00130D47" w:rsidRDefault="00130D47" w:rsidP="00130D47">
      <w:pPr>
        <w:rPr>
          <w:i/>
        </w:rPr>
      </w:pPr>
      <w:r w:rsidRPr="00130D47">
        <w:rPr>
          <w:highlight w:val="yellow"/>
        </w:rPr>
        <w:tab/>
        <w:t>Released from what would damn you to the wrath of God eternally—</w:t>
      </w:r>
      <w:r w:rsidRPr="00130D47">
        <w:rPr>
          <w:i/>
          <w:highlight w:val="yellow"/>
        </w:rPr>
        <w:t xml:space="preserve">conscience set free from </w:t>
      </w:r>
      <w:r w:rsidRPr="00130D47">
        <w:rPr>
          <w:i/>
          <w:highlight w:val="yellow"/>
        </w:rPr>
        <w:tab/>
        <w:t>past</w:t>
      </w:r>
      <w:r>
        <w:rPr>
          <w:i/>
          <w:highlight w:val="yellow"/>
        </w:rPr>
        <w:t>,</w:t>
      </w:r>
      <w:r w:rsidRPr="00130D47">
        <w:rPr>
          <w:i/>
          <w:highlight w:val="yellow"/>
        </w:rPr>
        <w:t xml:space="preserve"> present</w:t>
      </w:r>
      <w:r>
        <w:rPr>
          <w:i/>
          <w:highlight w:val="yellow"/>
        </w:rPr>
        <w:t>,</w:t>
      </w:r>
      <w:bookmarkStart w:id="0" w:name="_GoBack"/>
      <w:bookmarkEnd w:id="0"/>
      <w:r w:rsidRPr="00130D47">
        <w:rPr>
          <w:i/>
          <w:highlight w:val="yellow"/>
        </w:rPr>
        <w:t xml:space="preserve"> and future sin.</w:t>
      </w:r>
    </w:p>
    <w:p w:rsidR="00130D47" w:rsidRDefault="00130D47" w:rsidP="00130D47">
      <w:pPr>
        <w:rPr>
          <w:sz w:val="20"/>
        </w:rPr>
      </w:pPr>
      <w:r>
        <w:tab/>
      </w:r>
    </w:p>
    <w:p w:rsidR="00844FC1" w:rsidRDefault="00130D47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F1C24"/>
    <w:multiLevelType w:val="hybridMultilevel"/>
    <w:tmpl w:val="A55067C4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608B6E9E"/>
    <w:multiLevelType w:val="hybridMultilevel"/>
    <w:tmpl w:val="6E2609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47"/>
    <w:rsid w:val="00130D47"/>
    <w:rsid w:val="003E4811"/>
    <w:rsid w:val="00427C6B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21F63-3F6C-4E87-A5BB-AB419DD2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D4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2020-10-08T18:06:00Z</dcterms:created>
  <dcterms:modified xsi:type="dcterms:W3CDTF">2020-10-08T18:11:00Z</dcterms:modified>
</cp:coreProperties>
</file>