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F4752" w14:textId="77777777" w:rsidR="002A1E80" w:rsidRPr="00184361" w:rsidRDefault="002A1E80" w:rsidP="002A1E80">
      <w:pPr>
        <w:widowControl w:val="0"/>
        <w:autoSpaceDE w:val="0"/>
        <w:autoSpaceDN w:val="0"/>
        <w:adjustRightInd w:val="0"/>
        <w:jc w:val="right"/>
        <w:rPr>
          <w:rFonts w:ascii="Helvetica" w:hAnsi="Helvetica" w:cs="Helvetica"/>
          <w:sz w:val="22"/>
          <w:szCs w:val="22"/>
        </w:rPr>
      </w:pPr>
      <w:r w:rsidRPr="00184361">
        <w:rPr>
          <w:rFonts w:ascii="Helvetica" w:hAnsi="Helvetica" w:cs="Helvetica"/>
          <w:sz w:val="22"/>
          <w:szCs w:val="22"/>
        </w:rPr>
        <w:t xml:space="preserve">Pastor </w:t>
      </w:r>
      <w:r w:rsidR="004D7E98" w:rsidRPr="00184361">
        <w:rPr>
          <w:rFonts w:ascii="Helvetica" w:hAnsi="Helvetica" w:cs="Helvetica"/>
          <w:sz w:val="22"/>
          <w:szCs w:val="22"/>
        </w:rPr>
        <w:t>Rick Baker</w:t>
      </w:r>
    </w:p>
    <w:p w14:paraId="43CFD5FA" w14:textId="05FA1710" w:rsidR="002A1E80" w:rsidRPr="00184361" w:rsidRDefault="00184361" w:rsidP="002A1E80">
      <w:pPr>
        <w:widowControl w:val="0"/>
        <w:autoSpaceDE w:val="0"/>
        <w:autoSpaceDN w:val="0"/>
        <w:adjustRightInd w:val="0"/>
        <w:jc w:val="right"/>
        <w:rPr>
          <w:rFonts w:ascii="Helvetica" w:hAnsi="Helvetica" w:cs="Helvetica"/>
          <w:sz w:val="22"/>
          <w:szCs w:val="22"/>
        </w:rPr>
      </w:pPr>
      <w:r w:rsidRPr="00184361">
        <w:rPr>
          <w:rFonts w:ascii="Helvetica" w:hAnsi="Helvetica" w:cs="Helvetica"/>
          <w:sz w:val="22"/>
          <w:szCs w:val="22"/>
        </w:rPr>
        <w:t>Jan 1</w:t>
      </w:r>
      <w:r w:rsidR="009949A2" w:rsidRPr="00184361">
        <w:rPr>
          <w:rFonts w:ascii="Helvetica" w:hAnsi="Helvetica" w:cs="Helvetica"/>
          <w:sz w:val="22"/>
          <w:szCs w:val="22"/>
        </w:rPr>
        <w:t>7</w:t>
      </w:r>
      <w:r w:rsidR="0084171A" w:rsidRPr="00184361">
        <w:rPr>
          <w:rFonts w:ascii="Helvetica" w:hAnsi="Helvetica" w:cs="Helvetica"/>
          <w:sz w:val="22"/>
          <w:szCs w:val="22"/>
        </w:rPr>
        <w:t>, 2016</w:t>
      </w:r>
    </w:p>
    <w:p w14:paraId="1750B2B6" w14:textId="77777777" w:rsidR="002A1E80" w:rsidRPr="00184361" w:rsidRDefault="002A1E80" w:rsidP="002A1E80">
      <w:pPr>
        <w:widowControl w:val="0"/>
        <w:autoSpaceDE w:val="0"/>
        <w:autoSpaceDN w:val="0"/>
        <w:adjustRightInd w:val="0"/>
        <w:jc w:val="center"/>
        <w:rPr>
          <w:rFonts w:ascii="Helvetica" w:hAnsi="Helvetica" w:cs="Helvetica"/>
          <w:sz w:val="22"/>
          <w:szCs w:val="22"/>
        </w:rPr>
      </w:pPr>
    </w:p>
    <w:p w14:paraId="0DE4B042" w14:textId="5ED76C3B" w:rsidR="002A1E80" w:rsidRPr="00184361" w:rsidRDefault="00216E64" w:rsidP="002A1E80">
      <w:pPr>
        <w:widowControl w:val="0"/>
        <w:autoSpaceDE w:val="0"/>
        <w:autoSpaceDN w:val="0"/>
        <w:adjustRightInd w:val="0"/>
        <w:jc w:val="center"/>
        <w:rPr>
          <w:rFonts w:ascii="Helvetica" w:hAnsi="Helvetica" w:cs="Helvetica"/>
          <w:sz w:val="22"/>
          <w:szCs w:val="22"/>
        </w:rPr>
      </w:pPr>
      <w:r>
        <w:rPr>
          <w:rFonts w:cs="Helvetica"/>
          <w:b/>
          <w:i/>
          <w:sz w:val="22"/>
          <w:szCs w:val="22"/>
        </w:rPr>
        <w:t>Managing What We Say In Church</w:t>
      </w:r>
    </w:p>
    <w:p w14:paraId="194A9A0A" w14:textId="1E6B7B10" w:rsidR="00B64D39" w:rsidRPr="00184361" w:rsidRDefault="002A1E80" w:rsidP="002A1E80">
      <w:pPr>
        <w:jc w:val="center"/>
        <w:rPr>
          <w:rFonts w:ascii="Helvetica" w:hAnsi="Helvetica" w:cs="Helvetica"/>
          <w:sz w:val="22"/>
          <w:szCs w:val="22"/>
        </w:rPr>
      </w:pPr>
      <w:r w:rsidRPr="00184361">
        <w:rPr>
          <w:rFonts w:ascii="Helvetica" w:hAnsi="Helvetica" w:cs="Helvetica"/>
          <w:sz w:val="22"/>
          <w:szCs w:val="22"/>
        </w:rPr>
        <w:t>(</w:t>
      </w:r>
      <w:r w:rsidR="009949A2" w:rsidRPr="00184361">
        <w:rPr>
          <w:rFonts w:ascii="Helvetica" w:hAnsi="Helvetica" w:cs="Helvetica"/>
          <w:sz w:val="22"/>
          <w:szCs w:val="22"/>
        </w:rPr>
        <w:t>1 Cor</w:t>
      </w:r>
      <w:r w:rsidR="00112830">
        <w:rPr>
          <w:rFonts w:ascii="Helvetica" w:hAnsi="Helvetica" w:cs="Helvetica"/>
          <w:sz w:val="22"/>
          <w:szCs w:val="22"/>
        </w:rPr>
        <w:t>inthians</w:t>
      </w:r>
      <w:r w:rsidR="009949A2" w:rsidRPr="00184361">
        <w:rPr>
          <w:rFonts w:ascii="Helvetica" w:hAnsi="Helvetica" w:cs="Helvetica"/>
          <w:sz w:val="22"/>
          <w:szCs w:val="22"/>
        </w:rPr>
        <w:t xml:space="preserve"> 14</w:t>
      </w:r>
      <w:r w:rsidRPr="00184361">
        <w:rPr>
          <w:rFonts w:ascii="Helvetica" w:hAnsi="Helvetica" w:cs="Helvetica"/>
          <w:sz w:val="22"/>
          <w:szCs w:val="22"/>
        </w:rPr>
        <w:t>)</w:t>
      </w:r>
    </w:p>
    <w:p w14:paraId="5E041EBD" w14:textId="77777777" w:rsidR="002A1E80" w:rsidRPr="00184361" w:rsidRDefault="002A1E80" w:rsidP="002A1E80">
      <w:pPr>
        <w:rPr>
          <w:sz w:val="22"/>
          <w:szCs w:val="22"/>
        </w:rPr>
      </w:pPr>
    </w:p>
    <w:p w14:paraId="03A83409" w14:textId="56863587" w:rsidR="00CA025C" w:rsidRPr="00184361" w:rsidRDefault="009949A2" w:rsidP="00CA025C">
      <w:pPr>
        <w:rPr>
          <w:sz w:val="22"/>
          <w:szCs w:val="22"/>
        </w:rPr>
      </w:pPr>
      <w:r w:rsidRPr="00184361">
        <w:rPr>
          <w:sz w:val="22"/>
          <w:szCs w:val="22"/>
        </w:rPr>
        <w:t>How the message is to be managed in public worship settings.</w:t>
      </w:r>
    </w:p>
    <w:p w14:paraId="1C4D24B7" w14:textId="77777777" w:rsidR="009949A2" w:rsidRPr="00184361" w:rsidRDefault="009949A2" w:rsidP="00CA025C">
      <w:pPr>
        <w:rPr>
          <w:sz w:val="22"/>
          <w:szCs w:val="22"/>
        </w:rPr>
      </w:pPr>
    </w:p>
    <w:p w14:paraId="75C06CF5" w14:textId="3F23B748" w:rsidR="009949A2" w:rsidRDefault="009949A2" w:rsidP="00CA025C">
      <w:pPr>
        <w:rPr>
          <w:sz w:val="22"/>
          <w:szCs w:val="22"/>
        </w:rPr>
      </w:pPr>
      <w:r w:rsidRPr="00184361">
        <w:rPr>
          <w:sz w:val="22"/>
          <w:szCs w:val="22"/>
        </w:rPr>
        <w:t>In the exercising of our spiritual assets in community…</w:t>
      </w:r>
    </w:p>
    <w:p w14:paraId="48641F21" w14:textId="77777777" w:rsidR="002B01CC" w:rsidRPr="00184361" w:rsidRDefault="002B01CC" w:rsidP="00CA025C">
      <w:pPr>
        <w:rPr>
          <w:sz w:val="22"/>
          <w:szCs w:val="22"/>
        </w:rPr>
      </w:pPr>
    </w:p>
    <w:p w14:paraId="7511D6A3" w14:textId="5951A9FE" w:rsidR="002B01CC" w:rsidRPr="00184361" w:rsidRDefault="002B01CC" w:rsidP="002B01CC">
      <w:pPr>
        <w:rPr>
          <w:sz w:val="22"/>
          <w:szCs w:val="22"/>
        </w:rPr>
      </w:pPr>
      <w:r>
        <w:rPr>
          <w:sz w:val="22"/>
          <w:szCs w:val="22"/>
        </w:rPr>
        <w:t xml:space="preserve">1. </w:t>
      </w:r>
      <w:r w:rsidRPr="00184361">
        <w:rPr>
          <w:sz w:val="22"/>
          <w:szCs w:val="22"/>
        </w:rPr>
        <w:t>In the matter of church community life, spiritual assets are for strengthening, encouraging, comforting – building up (</w:t>
      </w:r>
      <w:r>
        <w:rPr>
          <w:sz w:val="22"/>
          <w:szCs w:val="22"/>
        </w:rPr>
        <w:t>14:1-5</w:t>
      </w:r>
      <w:r w:rsidRPr="00184361">
        <w:rPr>
          <w:sz w:val="22"/>
          <w:szCs w:val="22"/>
        </w:rPr>
        <w:t>).</w:t>
      </w:r>
    </w:p>
    <w:p w14:paraId="583B2B95" w14:textId="77777777" w:rsidR="009949A2" w:rsidRPr="00184361" w:rsidRDefault="009949A2" w:rsidP="00CA025C">
      <w:pPr>
        <w:rPr>
          <w:sz w:val="22"/>
          <w:szCs w:val="22"/>
        </w:rPr>
      </w:pPr>
    </w:p>
    <w:p w14:paraId="3B98A3B8" w14:textId="3D0CA82A" w:rsidR="009949A2" w:rsidRPr="00184361" w:rsidRDefault="002B01CC" w:rsidP="00CA025C">
      <w:pPr>
        <w:rPr>
          <w:sz w:val="22"/>
          <w:szCs w:val="22"/>
        </w:rPr>
      </w:pPr>
      <w:r>
        <w:rPr>
          <w:sz w:val="22"/>
          <w:szCs w:val="22"/>
        </w:rPr>
        <w:t>2</w:t>
      </w:r>
      <w:r w:rsidR="009949A2" w:rsidRPr="00184361">
        <w:rPr>
          <w:sz w:val="22"/>
          <w:szCs w:val="22"/>
        </w:rPr>
        <w:t>.</w:t>
      </w:r>
      <w:r>
        <w:rPr>
          <w:sz w:val="22"/>
          <w:szCs w:val="22"/>
        </w:rPr>
        <w:t xml:space="preserve"> The message must be clear (14:6</w:t>
      </w:r>
      <w:r w:rsidR="009949A2" w:rsidRPr="00184361">
        <w:rPr>
          <w:sz w:val="22"/>
          <w:szCs w:val="22"/>
        </w:rPr>
        <w:t>-25)</w:t>
      </w:r>
      <w:r w:rsidR="00184361" w:rsidRPr="00184361">
        <w:rPr>
          <w:sz w:val="22"/>
          <w:szCs w:val="22"/>
        </w:rPr>
        <w:t>.</w:t>
      </w:r>
    </w:p>
    <w:p w14:paraId="0E2F4CE0" w14:textId="77777777" w:rsidR="009949A2" w:rsidRPr="00184361" w:rsidRDefault="009949A2" w:rsidP="009949A2">
      <w:pPr>
        <w:ind w:left="709"/>
        <w:rPr>
          <w:sz w:val="22"/>
          <w:szCs w:val="22"/>
        </w:rPr>
      </w:pPr>
    </w:p>
    <w:p w14:paraId="20543EB2" w14:textId="298FF8D8" w:rsidR="009949A2" w:rsidRPr="00184361" w:rsidRDefault="009949A2" w:rsidP="009949A2">
      <w:pPr>
        <w:ind w:left="709"/>
        <w:rPr>
          <w:sz w:val="22"/>
          <w:szCs w:val="22"/>
        </w:rPr>
      </w:pPr>
      <w:r w:rsidRPr="00184361">
        <w:rPr>
          <w:sz w:val="22"/>
          <w:szCs w:val="22"/>
        </w:rPr>
        <w:tab/>
        <w:t>In the case of prophecy versus tongues, tongues have no public value unless they</w:t>
      </w:r>
      <w:r w:rsidR="00184361" w:rsidRPr="00184361">
        <w:rPr>
          <w:sz w:val="22"/>
          <w:szCs w:val="22"/>
        </w:rPr>
        <w:t xml:space="preserve"> are interpreted – in this,</w:t>
      </w:r>
      <w:r w:rsidRPr="00184361">
        <w:rPr>
          <w:sz w:val="22"/>
          <w:szCs w:val="22"/>
        </w:rPr>
        <w:t xml:space="preserve"> the ability to prophecy is greater.</w:t>
      </w:r>
    </w:p>
    <w:p w14:paraId="47A4D709" w14:textId="77777777" w:rsidR="009949A2" w:rsidRPr="00184361" w:rsidRDefault="009949A2" w:rsidP="009949A2">
      <w:pPr>
        <w:ind w:left="709"/>
        <w:rPr>
          <w:sz w:val="22"/>
          <w:szCs w:val="22"/>
        </w:rPr>
      </w:pPr>
    </w:p>
    <w:p w14:paraId="19DA4DD0" w14:textId="08596157" w:rsidR="009949A2" w:rsidRPr="00184361" w:rsidRDefault="009949A2" w:rsidP="009949A2">
      <w:pPr>
        <w:pStyle w:val="ListParagraph"/>
        <w:numPr>
          <w:ilvl w:val="0"/>
          <w:numId w:val="18"/>
        </w:numPr>
        <w:ind w:left="1134"/>
        <w:rPr>
          <w:sz w:val="22"/>
          <w:szCs w:val="22"/>
        </w:rPr>
      </w:pPr>
      <w:r w:rsidRPr="00184361">
        <w:rPr>
          <w:sz w:val="22"/>
          <w:szCs w:val="22"/>
        </w:rPr>
        <w:t>How can anyone guess a song if there is no commitment to the known notes?</w:t>
      </w:r>
    </w:p>
    <w:p w14:paraId="66E7DA5C" w14:textId="3AD529B1" w:rsidR="009949A2" w:rsidRPr="00184361" w:rsidRDefault="009949A2" w:rsidP="009949A2">
      <w:pPr>
        <w:pStyle w:val="ListParagraph"/>
        <w:numPr>
          <w:ilvl w:val="0"/>
          <w:numId w:val="18"/>
        </w:numPr>
        <w:ind w:left="1134"/>
        <w:rPr>
          <w:sz w:val="22"/>
          <w:szCs w:val="22"/>
        </w:rPr>
      </w:pPr>
      <w:r w:rsidRPr="00184361">
        <w:rPr>
          <w:sz w:val="22"/>
          <w:szCs w:val="22"/>
        </w:rPr>
        <w:t>Serious times call for clarity in messaging “Advance or retreat?”</w:t>
      </w:r>
    </w:p>
    <w:p w14:paraId="1EAD4704" w14:textId="138CC3C7" w:rsidR="009949A2" w:rsidRPr="00184361" w:rsidRDefault="009949A2" w:rsidP="009949A2">
      <w:pPr>
        <w:pStyle w:val="ListParagraph"/>
        <w:numPr>
          <w:ilvl w:val="0"/>
          <w:numId w:val="18"/>
        </w:numPr>
        <w:ind w:left="1134"/>
        <w:rPr>
          <w:sz w:val="22"/>
          <w:szCs w:val="22"/>
        </w:rPr>
      </w:pPr>
      <w:r w:rsidRPr="00184361">
        <w:rPr>
          <w:sz w:val="22"/>
          <w:szCs w:val="22"/>
        </w:rPr>
        <w:t>If you’re going to use words, meaning matters.</w:t>
      </w:r>
    </w:p>
    <w:p w14:paraId="13553226" w14:textId="77777777" w:rsidR="009949A2" w:rsidRPr="00184361" w:rsidRDefault="009949A2" w:rsidP="002B01CC">
      <w:pPr>
        <w:rPr>
          <w:sz w:val="22"/>
          <w:szCs w:val="22"/>
        </w:rPr>
      </w:pPr>
    </w:p>
    <w:p w14:paraId="46718949" w14:textId="20548DC9" w:rsidR="009949A2" w:rsidRPr="00184361" w:rsidRDefault="009949A2" w:rsidP="009949A2">
      <w:pPr>
        <w:ind w:left="709"/>
        <w:rPr>
          <w:sz w:val="22"/>
          <w:szCs w:val="22"/>
        </w:rPr>
      </w:pPr>
      <w:r w:rsidRPr="00184361">
        <w:rPr>
          <w:sz w:val="22"/>
          <w:szCs w:val="22"/>
        </w:rPr>
        <w:t>Having people understand God’s truth is above any personal experiences you may have</w:t>
      </w:r>
      <w:r w:rsidR="00184361" w:rsidRPr="00184361">
        <w:rPr>
          <w:sz w:val="22"/>
          <w:szCs w:val="22"/>
        </w:rPr>
        <w:t>.</w:t>
      </w:r>
    </w:p>
    <w:p w14:paraId="0C217BB1" w14:textId="77777777" w:rsidR="009949A2" w:rsidRPr="00184361" w:rsidRDefault="009949A2" w:rsidP="009949A2">
      <w:pPr>
        <w:ind w:left="709"/>
        <w:rPr>
          <w:sz w:val="22"/>
          <w:szCs w:val="22"/>
        </w:rPr>
      </w:pPr>
    </w:p>
    <w:p w14:paraId="4D6AB731" w14:textId="585E2166" w:rsidR="009949A2" w:rsidRPr="00184361" w:rsidRDefault="009949A2" w:rsidP="009949A2">
      <w:pPr>
        <w:pStyle w:val="ListParagraph"/>
        <w:numPr>
          <w:ilvl w:val="0"/>
          <w:numId w:val="18"/>
        </w:numPr>
        <w:ind w:left="1134" w:hanging="425"/>
        <w:rPr>
          <w:sz w:val="22"/>
          <w:szCs w:val="22"/>
        </w:rPr>
      </w:pPr>
      <w:r w:rsidRPr="00184361">
        <w:rPr>
          <w:sz w:val="22"/>
          <w:szCs w:val="22"/>
        </w:rPr>
        <w:t>Tongues have no public value unless interpreted because others are alienated from the message</w:t>
      </w:r>
      <w:r w:rsidR="00184361" w:rsidRPr="00184361">
        <w:rPr>
          <w:sz w:val="22"/>
          <w:szCs w:val="22"/>
        </w:rPr>
        <w:t>.</w:t>
      </w:r>
    </w:p>
    <w:p w14:paraId="2AAFDEFD" w14:textId="23DA61C9" w:rsidR="009949A2" w:rsidRPr="00184361" w:rsidRDefault="00D24DCB" w:rsidP="009949A2">
      <w:pPr>
        <w:pStyle w:val="ListParagraph"/>
        <w:numPr>
          <w:ilvl w:val="0"/>
          <w:numId w:val="18"/>
        </w:numPr>
        <w:ind w:left="1134" w:hanging="425"/>
        <w:rPr>
          <w:sz w:val="22"/>
          <w:szCs w:val="22"/>
        </w:rPr>
      </w:pPr>
      <w:r w:rsidRPr="00184361">
        <w:rPr>
          <w:sz w:val="22"/>
          <w:szCs w:val="22"/>
        </w:rPr>
        <w:t>Tongues are not so much a cause for ecstatic celebration as a reminder (sign) to unbelievers that their rejection of truth has condemned them to not understand (20-22; Is</w:t>
      </w:r>
      <w:r w:rsidR="00184361" w:rsidRPr="00184361">
        <w:rPr>
          <w:sz w:val="22"/>
          <w:szCs w:val="22"/>
        </w:rPr>
        <w:t>.</w:t>
      </w:r>
      <w:r w:rsidRPr="00184361">
        <w:rPr>
          <w:sz w:val="22"/>
          <w:szCs w:val="22"/>
        </w:rPr>
        <w:t xml:space="preserve"> 28:11-12)</w:t>
      </w:r>
      <w:r w:rsidR="00184361" w:rsidRPr="00184361">
        <w:rPr>
          <w:sz w:val="22"/>
          <w:szCs w:val="22"/>
        </w:rPr>
        <w:t>.</w:t>
      </w:r>
    </w:p>
    <w:p w14:paraId="2ED01520" w14:textId="0BE6102C" w:rsidR="00D24DCB" w:rsidRPr="00184361" w:rsidRDefault="00D24DCB" w:rsidP="009949A2">
      <w:pPr>
        <w:pStyle w:val="ListParagraph"/>
        <w:numPr>
          <w:ilvl w:val="0"/>
          <w:numId w:val="18"/>
        </w:numPr>
        <w:ind w:left="1134" w:hanging="425"/>
        <w:rPr>
          <w:sz w:val="22"/>
          <w:szCs w:val="22"/>
        </w:rPr>
      </w:pPr>
      <w:r w:rsidRPr="00184361">
        <w:rPr>
          <w:sz w:val="22"/>
          <w:szCs w:val="22"/>
        </w:rPr>
        <w:t>Tongues in this text have no evangelism value (23)</w:t>
      </w:r>
      <w:r w:rsidR="00184361" w:rsidRPr="00184361">
        <w:rPr>
          <w:sz w:val="22"/>
          <w:szCs w:val="22"/>
        </w:rPr>
        <w:t>.</w:t>
      </w:r>
    </w:p>
    <w:p w14:paraId="1A8B190B" w14:textId="7222339A" w:rsidR="00D24DCB" w:rsidRPr="00184361" w:rsidRDefault="00D24DCB" w:rsidP="009949A2">
      <w:pPr>
        <w:pStyle w:val="ListParagraph"/>
        <w:numPr>
          <w:ilvl w:val="0"/>
          <w:numId w:val="18"/>
        </w:numPr>
        <w:ind w:left="1134" w:hanging="425"/>
        <w:rPr>
          <w:sz w:val="22"/>
          <w:szCs w:val="22"/>
        </w:rPr>
      </w:pPr>
      <w:r w:rsidRPr="00184361">
        <w:rPr>
          <w:sz w:val="22"/>
          <w:szCs w:val="22"/>
        </w:rPr>
        <w:t>Prophecy is intelligible and convict</w:t>
      </w:r>
      <w:r w:rsidR="00184361" w:rsidRPr="00184361">
        <w:rPr>
          <w:sz w:val="22"/>
          <w:szCs w:val="22"/>
        </w:rPr>
        <w:t>ing</w:t>
      </w:r>
      <w:r w:rsidRPr="00184361">
        <w:rPr>
          <w:sz w:val="22"/>
          <w:szCs w:val="22"/>
        </w:rPr>
        <w:t xml:space="preserve"> and is what God uses to bring people from unbelief to belief or from far away back on track</w:t>
      </w:r>
      <w:r w:rsidR="00184361" w:rsidRPr="00184361">
        <w:rPr>
          <w:sz w:val="22"/>
          <w:szCs w:val="22"/>
        </w:rPr>
        <w:t>.</w:t>
      </w:r>
    </w:p>
    <w:p w14:paraId="23F5D5D3" w14:textId="77777777" w:rsidR="003861DE" w:rsidRPr="00184361" w:rsidRDefault="003861DE" w:rsidP="003861DE">
      <w:pPr>
        <w:rPr>
          <w:sz w:val="22"/>
          <w:szCs w:val="22"/>
        </w:rPr>
      </w:pPr>
    </w:p>
    <w:p w14:paraId="56D5356E" w14:textId="39A67B63" w:rsidR="003861DE" w:rsidRPr="00184361" w:rsidRDefault="003861DE" w:rsidP="003861DE">
      <w:pPr>
        <w:ind w:left="709"/>
        <w:rPr>
          <w:sz w:val="22"/>
          <w:szCs w:val="22"/>
        </w:rPr>
      </w:pPr>
      <w:r w:rsidRPr="00184361">
        <w:rPr>
          <w:sz w:val="22"/>
          <w:szCs w:val="22"/>
        </w:rPr>
        <w:t>Ecstatic utterances, mysterious musings, and motivational psycho-babble do not pass the clarity test and have no value in the church of any era.</w:t>
      </w:r>
    </w:p>
    <w:p w14:paraId="62D8FE73" w14:textId="77777777" w:rsidR="003861DE" w:rsidRPr="00184361" w:rsidRDefault="003861DE" w:rsidP="003861DE">
      <w:pPr>
        <w:ind w:left="709"/>
        <w:rPr>
          <w:sz w:val="22"/>
          <w:szCs w:val="22"/>
        </w:rPr>
      </w:pPr>
    </w:p>
    <w:p w14:paraId="42D8573C" w14:textId="02637F56" w:rsidR="003861DE" w:rsidRPr="00184361" w:rsidRDefault="00A729D8" w:rsidP="003861DE">
      <w:pPr>
        <w:rPr>
          <w:sz w:val="22"/>
          <w:szCs w:val="22"/>
        </w:rPr>
      </w:pPr>
      <w:r>
        <w:rPr>
          <w:sz w:val="22"/>
          <w:szCs w:val="22"/>
        </w:rPr>
        <w:t>3</w:t>
      </w:r>
      <w:bookmarkStart w:id="0" w:name="_GoBack"/>
      <w:bookmarkEnd w:id="0"/>
      <w:r w:rsidR="003861DE" w:rsidRPr="00184361">
        <w:rPr>
          <w:sz w:val="22"/>
          <w:szCs w:val="22"/>
        </w:rPr>
        <w:t xml:space="preserve">. In the public worship setting the messaging must be </w:t>
      </w:r>
      <w:r w:rsidR="00E65B5D" w:rsidRPr="00184361">
        <w:rPr>
          <w:sz w:val="22"/>
          <w:szCs w:val="22"/>
        </w:rPr>
        <w:t>dynamically str</w:t>
      </w:r>
      <w:r w:rsidR="00184361" w:rsidRPr="00184361">
        <w:rPr>
          <w:sz w:val="22"/>
          <w:szCs w:val="22"/>
        </w:rPr>
        <w:t>uctured and verifiably accurate</w:t>
      </w:r>
      <w:r w:rsidR="00E65B5D" w:rsidRPr="00184361">
        <w:rPr>
          <w:sz w:val="22"/>
          <w:szCs w:val="22"/>
        </w:rPr>
        <w:t xml:space="preserve"> (14:26-30)</w:t>
      </w:r>
      <w:r w:rsidR="00184361" w:rsidRPr="00184361">
        <w:rPr>
          <w:sz w:val="22"/>
          <w:szCs w:val="22"/>
        </w:rPr>
        <w:t>.</w:t>
      </w:r>
    </w:p>
    <w:p w14:paraId="603DA9AE" w14:textId="77777777" w:rsidR="00E65B5D" w:rsidRPr="00184361" w:rsidRDefault="00E65B5D" w:rsidP="003861DE">
      <w:pPr>
        <w:rPr>
          <w:sz w:val="22"/>
          <w:szCs w:val="22"/>
        </w:rPr>
      </w:pPr>
    </w:p>
    <w:p w14:paraId="38A36AC7" w14:textId="0CDA2DDA" w:rsidR="00E65B5D" w:rsidRPr="00184361" w:rsidRDefault="00E65B5D" w:rsidP="00E65B5D">
      <w:pPr>
        <w:ind w:firstLine="709"/>
        <w:rPr>
          <w:sz w:val="22"/>
          <w:szCs w:val="22"/>
        </w:rPr>
      </w:pPr>
      <w:r w:rsidRPr="00184361">
        <w:rPr>
          <w:sz w:val="22"/>
          <w:szCs w:val="22"/>
        </w:rPr>
        <w:t>The primitive church…</w:t>
      </w:r>
      <w:r w:rsidR="00184361">
        <w:rPr>
          <w:sz w:val="22"/>
          <w:szCs w:val="22"/>
        </w:rPr>
        <w:t xml:space="preserve"> </w:t>
      </w:r>
      <w:r w:rsidRPr="00184361">
        <w:rPr>
          <w:sz w:val="22"/>
          <w:szCs w:val="22"/>
        </w:rPr>
        <w:t>(</w:t>
      </w:r>
      <w:proofErr w:type="gramStart"/>
      <w:r w:rsidRPr="00184361">
        <w:rPr>
          <w:sz w:val="22"/>
          <w:szCs w:val="22"/>
        </w:rPr>
        <w:t>cultural</w:t>
      </w:r>
      <w:proofErr w:type="gramEnd"/>
      <w:r w:rsidRPr="00184361">
        <w:rPr>
          <w:sz w:val="22"/>
          <w:szCs w:val="22"/>
        </w:rPr>
        <w:t>)</w:t>
      </w:r>
    </w:p>
    <w:p w14:paraId="62513916" w14:textId="3755A625" w:rsidR="00E65B5D" w:rsidRPr="00184361" w:rsidRDefault="00E65B5D" w:rsidP="00E65B5D">
      <w:pPr>
        <w:pStyle w:val="ListParagraph"/>
        <w:numPr>
          <w:ilvl w:val="0"/>
          <w:numId w:val="18"/>
        </w:numPr>
        <w:ind w:left="1134"/>
        <w:rPr>
          <w:sz w:val="22"/>
          <w:szCs w:val="22"/>
        </w:rPr>
      </w:pPr>
      <w:r w:rsidRPr="00184361">
        <w:rPr>
          <w:sz w:val="22"/>
          <w:szCs w:val="22"/>
        </w:rPr>
        <w:t>Highly participatory</w:t>
      </w:r>
    </w:p>
    <w:p w14:paraId="08B738AC" w14:textId="44DDE6EE" w:rsidR="00E65B5D" w:rsidRPr="00184361" w:rsidRDefault="00E65B5D" w:rsidP="00E65B5D">
      <w:pPr>
        <w:pStyle w:val="ListParagraph"/>
        <w:numPr>
          <w:ilvl w:val="0"/>
          <w:numId w:val="18"/>
        </w:numPr>
        <w:ind w:left="1134"/>
        <w:rPr>
          <w:sz w:val="22"/>
          <w:szCs w:val="22"/>
        </w:rPr>
      </w:pPr>
      <w:r w:rsidRPr="00184361">
        <w:rPr>
          <w:sz w:val="22"/>
          <w:szCs w:val="22"/>
        </w:rPr>
        <w:t>Hig</w:t>
      </w:r>
      <w:r w:rsidR="00184361" w:rsidRPr="00184361">
        <w:rPr>
          <w:sz w:val="22"/>
          <w:szCs w:val="22"/>
        </w:rPr>
        <w:t>h</w:t>
      </w:r>
      <w:r w:rsidRPr="00184361">
        <w:rPr>
          <w:sz w:val="22"/>
          <w:szCs w:val="22"/>
        </w:rPr>
        <w:t>ly spontaneous</w:t>
      </w:r>
    </w:p>
    <w:p w14:paraId="6BD3A26B" w14:textId="2CD996D9" w:rsidR="00E65B5D" w:rsidRPr="00184361" w:rsidRDefault="00184361" w:rsidP="00E65B5D">
      <w:pPr>
        <w:pStyle w:val="ListParagraph"/>
        <w:numPr>
          <w:ilvl w:val="0"/>
          <w:numId w:val="18"/>
        </w:numPr>
        <w:ind w:left="1134"/>
        <w:rPr>
          <w:sz w:val="22"/>
          <w:szCs w:val="22"/>
        </w:rPr>
      </w:pPr>
      <w:r w:rsidRPr="00184361">
        <w:rPr>
          <w:sz w:val="22"/>
          <w:szCs w:val="22"/>
        </w:rPr>
        <w:t>Highly structured</w:t>
      </w:r>
      <w:r w:rsidR="00E65B5D" w:rsidRPr="00184361">
        <w:rPr>
          <w:sz w:val="22"/>
          <w:szCs w:val="22"/>
        </w:rPr>
        <w:t xml:space="preserve"> and orderly</w:t>
      </w:r>
    </w:p>
    <w:p w14:paraId="093D6716" w14:textId="02406186" w:rsidR="00E65B5D" w:rsidRPr="00184361" w:rsidRDefault="00E65B5D" w:rsidP="00E65B5D">
      <w:pPr>
        <w:pStyle w:val="ListParagraph"/>
        <w:numPr>
          <w:ilvl w:val="0"/>
          <w:numId w:val="18"/>
        </w:numPr>
        <w:ind w:left="1134"/>
        <w:rPr>
          <w:sz w:val="22"/>
          <w:szCs w:val="22"/>
        </w:rPr>
      </w:pPr>
      <w:r w:rsidRPr="00184361">
        <w:rPr>
          <w:sz w:val="22"/>
          <w:szCs w:val="22"/>
        </w:rPr>
        <w:t>Highly scrutinized</w:t>
      </w:r>
    </w:p>
    <w:p w14:paraId="2C5D50EA" w14:textId="77777777" w:rsidR="00E65B5D" w:rsidRPr="00184361" w:rsidRDefault="00E65B5D" w:rsidP="00E65B5D">
      <w:pPr>
        <w:rPr>
          <w:sz w:val="22"/>
          <w:szCs w:val="22"/>
        </w:rPr>
      </w:pPr>
    </w:p>
    <w:p w14:paraId="396C1A66" w14:textId="092FAFE3" w:rsidR="00E65B5D" w:rsidRPr="00184361" w:rsidRDefault="00184361" w:rsidP="00E65B5D">
      <w:pPr>
        <w:ind w:left="709"/>
        <w:rPr>
          <w:sz w:val="22"/>
          <w:szCs w:val="22"/>
        </w:rPr>
      </w:pPr>
      <w:r w:rsidRPr="00184361">
        <w:rPr>
          <w:sz w:val="22"/>
          <w:szCs w:val="22"/>
        </w:rPr>
        <w:t>The Present Church… (trans-cultural</w:t>
      </w:r>
      <w:r w:rsidR="00E65B5D" w:rsidRPr="00184361">
        <w:rPr>
          <w:sz w:val="22"/>
          <w:szCs w:val="22"/>
        </w:rPr>
        <w:t>)</w:t>
      </w:r>
    </w:p>
    <w:p w14:paraId="62CC5FC8" w14:textId="66446DBB" w:rsidR="00E65B5D" w:rsidRPr="00184361" w:rsidRDefault="00184361" w:rsidP="00E65B5D">
      <w:pPr>
        <w:pStyle w:val="ListParagraph"/>
        <w:numPr>
          <w:ilvl w:val="0"/>
          <w:numId w:val="18"/>
        </w:numPr>
        <w:ind w:left="1134" w:hanging="436"/>
        <w:rPr>
          <w:sz w:val="22"/>
          <w:szCs w:val="22"/>
        </w:rPr>
      </w:pPr>
      <w:r w:rsidRPr="00184361">
        <w:rPr>
          <w:sz w:val="22"/>
          <w:szCs w:val="22"/>
        </w:rPr>
        <w:t>Establish</w:t>
      </w:r>
      <w:r w:rsidR="00E65B5D" w:rsidRPr="00184361">
        <w:rPr>
          <w:sz w:val="22"/>
          <w:szCs w:val="22"/>
        </w:rPr>
        <w:t xml:space="preserve"> multiple ministry stations for maximum participation</w:t>
      </w:r>
    </w:p>
    <w:p w14:paraId="55836D3F" w14:textId="2AB5CDA1" w:rsidR="00E65B5D" w:rsidRPr="00184361" w:rsidRDefault="00E65B5D" w:rsidP="00E65B5D">
      <w:pPr>
        <w:pStyle w:val="ListParagraph"/>
        <w:numPr>
          <w:ilvl w:val="0"/>
          <w:numId w:val="18"/>
        </w:numPr>
        <w:ind w:left="1134" w:hanging="436"/>
        <w:rPr>
          <w:sz w:val="22"/>
          <w:szCs w:val="22"/>
        </w:rPr>
      </w:pPr>
      <w:r w:rsidRPr="00184361">
        <w:rPr>
          <w:sz w:val="22"/>
          <w:szCs w:val="22"/>
        </w:rPr>
        <w:t>Make room for the Holy Spirit</w:t>
      </w:r>
    </w:p>
    <w:p w14:paraId="73E15CC6" w14:textId="50CF3879" w:rsidR="00E65B5D" w:rsidRPr="00184361" w:rsidRDefault="00E65B5D" w:rsidP="00E65B5D">
      <w:pPr>
        <w:pStyle w:val="ListParagraph"/>
        <w:numPr>
          <w:ilvl w:val="0"/>
          <w:numId w:val="18"/>
        </w:numPr>
        <w:ind w:left="1134" w:hanging="436"/>
        <w:rPr>
          <w:sz w:val="22"/>
          <w:szCs w:val="22"/>
        </w:rPr>
      </w:pPr>
      <w:r w:rsidRPr="00184361">
        <w:rPr>
          <w:sz w:val="22"/>
          <w:szCs w:val="22"/>
        </w:rPr>
        <w:t>Retain order and structure/planning and purpose</w:t>
      </w:r>
    </w:p>
    <w:p w14:paraId="27B11DC1" w14:textId="2DD16FC9" w:rsidR="00E65B5D" w:rsidRPr="00184361" w:rsidRDefault="00E65B5D" w:rsidP="00E65B5D">
      <w:pPr>
        <w:pStyle w:val="ListParagraph"/>
        <w:numPr>
          <w:ilvl w:val="0"/>
          <w:numId w:val="18"/>
        </w:numPr>
        <w:ind w:left="1134" w:hanging="436"/>
        <w:rPr>
          <w:sz w:val="22"/>
          <w:szCs w:val="22"/>
        </w:rPr>
      </w:pPr>
      <w:r w:rsidRPr="00184361">
        <w:rPr>
          <w:sz w:val="22"/>
          <w:szCs w:val="22"/>
        </w:rPr>
        <w:t>Canon of Scriptur</w:t>
      </w:r>
      <w:r w:rsidR="00184361" w:rsidRPr="00184361">
        <w:rPr>
          <w:sz w:val="22"/>
          <w:szCs w:val="22"/>
        </w:rPr>
        <w:t>e is complete/teacher competency</w:t>
      </w:r>
      <w:r w:rsidRPr="00184361">
        <w:rPr>
          <w:sz w:val="22"/>
          <w:szCs w:val="22"/>
        </w:rPr>
        <w:t xml:space="preserve"> critical</w:t>
      </w:r>
    </w:p>
    <w:p w14:paraId="38B65F1C" w14:textId="765B8D33" w:rsidR="00E65B5D" w:rsidRPr="00184361" w:rsidRDefault="00E65B5D" w:rsidP="00E65B5D">
      <w:pPr>
        <w:pStyle w:val="ListParagraph"/>
        <w:numPr>
          <w:ilvl w:val="0"/>
          <w:numId w:val="18"/>
        </w:numPr>
        <w:ind w:left="1134" w:hanging="436"/>
        <w:rPr>
          <w:sz w:val="22"/>
          <w:szCs w:val="22"/>
        </w:rPr>
      </w:pPr>
      <w:r w:rsidRPr="00184361">
        <w:rPr>
          <w:sz w:val="22"/>
          <w:szCs w:val="22"/>
        </w:rPr>
        <w:lastRenderedPageBreak/>
        <w:t>Preserve creation intentions in ministry roles within the genders</w:t>
      </w:r>
    </w:p>
    <w:p w14:paraId="786C7005" w14:textId="77777777" w:rsidR="00C55026" w:rsidRDefault="00C55026" w:rsidP="00E65B5D">
      <w:pPr>
        <w:rPr>
          <w:sz w:val="22"/>
          <w:szCs w:val="22"/>
        </w:rPr>
      </w:pPr>
    </w:p>
    <w:p w14:paraId="5884666B" w14:textId="77777777" w:rsidR="00C55026" w:rsidRDefault="00C55026" w:rsidP="00E65B5D">
      <w:pPr>
        <w:rPr>
          <w:sz w:val="22"/>
          <w:szCs w:val="22"/>
        </w:rPr>
      </w:pPr>
    </w:p>
    <w:p w14:paraId="3391A9D0" w14:textId="63F6D8D3" w:rsidR="00E65B5D" w:rsidRPr="00184361" w:rsidRDefault="00E65B5D" w:rsidP="00E65B5D">
      <w:pPr>
        <w:rPr>
          <w:sz w:val="22"/>
          <w:szCs w:val="22"/>
        </w:rPr>
      </w:pPr>
      <w:r w:rsidRPr="00184361">
        <w:rPr>
          <w:sz w:val="22"/>
          <w:szCs w:val="22"/>
        </w:rPr>
        <w:t>To do church well, spiritual assets must be engaged in their intended purpose and in their intended way so that the certain message of God is clear and the church is built up – minimize all possibilities of confusion or chaos.</w:t>
      </w:r>
    </w:p>
    <w:sectPr w:rsidR="00E65B5D" w:rsidRPr="00184361" w:rsidSect="00C55026">
      <w:pgSz w:w="12240" w:h="15840"/>
      <w:pgMar w:top="540" w:right="1080"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A3E"/>
    <w:multiLevelType w:val="hybridMultilevel"/>
    <w:tmpl w:val="8ED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1D75"/>
    <w:multiLevelType w:val="hybridMultilevel"/>
    <w:tmpl w:val="A18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79B4D25"/>
    <w:multiLevelType w:val="hybridMultilevel"/>
    <w:tmpl w:val="9B72F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F083E"/>
    <w:multiLevelType w:val="hybridMultilevel"/>
    <w:tmpl w:val="DA46331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Symbol" w:hAnsi="Symbol"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Symbol" w:hAnsi="Symbol"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Symbol" w:hAnsi="Symbol" w:hint="default"/>
      </w:rPr>
    </w:lvl>
  </w:abstractNum>
  <w:abstractNum w:abstractNumId="4" w15:restartNumberingAfterBreak="0">
    <w:nsid w:val="2B3A022A"/>
    <w:multiLevelType w:val="hybridMultilevel"/>
    <w:tmpl w:val="74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C6568D5"/>
    <w:multiLevelType w:val="hybridMultilevel"/>
    <w:tmpl w:val="940A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971C6"/>
    <w:multiLevelType w:val="hybridMultilevel"/>
    <w:tmpl w:val="4B20932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73230"/>
    <w:multiLevelType w:val="hybridMultilevel"/>
    <w:tmpl w:val="210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50174B7C"/>
    <w:multiLevelType w:val="hybridMultilevel"/>
    <w:tmpl w:val="4A8C2CA2"/>
    <w:lvl w:ilvl="0" w:tplc="190A11B6">
      <w:start w:val="1"/>
      <w:numFmt w:val="bullet"/>
      <w:lvlText w:val="-"/>
      <w:lvlJc w:val="left"/>
      <w:pPr>
        <w:ind w:left="1429" w:hanging="360"/>
      </w:pPr>
      <w:rPr>
        <w:rFonts w:ascii="Cambria" w:eastAsiaTheme="minorEastAsia" w:hAnsi="Cambria"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Symbol" w:hAnsi="Symbol"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Symbol" w:hAnsi="Symbol" w:hint="default"/>
      </w:rPr>
    </w:lvl>
  </w:abstractNum>
  <w:abstractNum w:abstractNumId="9" w15:restartNumberingAfterBreak="0">
    <w:nsid w:val="502F5508"/>
    <w:multiLevelType w:val="hybridMultilevel"/>
    <w:tmpl w:val="B5A8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46570F0"/>
    <w:multiLevelType w:val="hybridMultilevel"/>
    <w:tmpl w:val="EA2E845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D8050F8"/>
    <w:multiLevelType w:val="hybridMultilevel"/>
    <w:tmpl w:val="1618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E689E"/>
    <w:multiLevelType w:val="hybridMultilevel"/>
    <w:tmpl w:val="C0589840"/>
    <w:lvl w:ilvl="0" w:tplc="70A0382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3D52F70"/>
    <w:multiLevelType w:val="hybridMultilevel"/>
    <w:tmpl w:val="4ACE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664D5469"/>
    <w:multiLevelType w:val="hybridMultilevel"/>
    <w:tmpl w:val="1BBA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7F72F41"/>
    <w:multiLevelType w:val="hybridMultilevel"/>
    <w:tmpl w:val="EE469DE6"/>
    <w:lvl w:ilvl="0" w:tplc="190A11B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6A300786"/>
    <w:multiLevelType w:val="hybridMultilevel"/>
    <w:tmpl w:val="B238AD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6C292578"/>
    <w:multiLevelType w:val="hybridMultilevel"/>
    <w:tmpl w:val="3828B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7C99568D"/>
    <w:multiLevelType w:val="hybridMultilevel"/>
    <w:tmpl w:val="486A74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5"/>
  </w:num>
  <w:num w:numId="3">
    <w:abstractNumId w:val="10"/>
  </w:num>
  <w:num w:numId="4">
    <w:abstractNumId w:val="11"/>
  </w:num>
  <w:num w:numId="5">
    <w:abstractNumId w:val="7"/>
  </w:num>
  <w:num w:numId="6">
    <w:abstractNumId w:val="18"/>
  </w:num>
  <w:num w:numId="7">
    <w:abstractNumId w:val="14"/>
  </w:num>
  <w:num w:numId="8">
    <w:abstractNumId w:val="4"/>
  </w:num>
  <w:num w:numId="9">
    <w:abstractNumId w:val="6"/>
  </w:num>
  <w:num w:numId="10">
    <w:abstractNumId w:val="3"/>
  </w:num>
  <w:num w:numId="11">
    <w:abstractNumId w:val="12"/>
  </w:num>
  <w:num w:numId="12">
    <w:abstractNumId w:val="17"/>
  </w:num>
  <w:num w:numId="13">
    <w:abstractNumId w:val="16"/>
  </w:num>
  <w:num w:numId="14">
    <w:abstractNumId w:val="13"/>
  </w:num>
  <w:num w:numId="15">
    <w:abstractNumId w:val="1"/>
  </w:num>
  <w:num w:numId="16">
    <w:abstractNumId w:val="9"/>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80"/>
    <w:rsid w:val="000955C7"/>
    <w:rsid w:val="000C3CF1"/>
    <w:rsid w:val="000C7A8C"/>
    <w:rsid w:val="000D7E48"/>
    <w:rsid w:val="00112830"/>
    <w:rsid w:val="001201E6"/>
    <w:rsid w:val="00184361"/>
    <w:rsid w:val="001B2C6C"/>
    <w:rsid w:val="001D379F"/>
    <w:rsid w:val="00216E64"/>
    <w:rsid w:val="002A1E80"/>
    <w:rsid w:val="002B01CC"/>
    <w:rsid w:val="002F556F"/>
    <w:rsid w:val="00341B2A"/>
    <w:rsid w:val="00347A2D"/>
    <w:rsid w:val="003861DE"/>
    <w:rsid w:val="004B3617"/>
    <w:rsid w:val="004D7E98"/>
    <w:rsid w:val="005468C5"/>
    <w:rsid w:val="00623432"/>
    <w:rsid w:val="006255C7"/>
    <w:rsid w:val="006A34B1"/>
    <w:rsid w:val="00700C10"/>
    <w:rsid w:val="007030C2"/>
    <w:rsid w:val="00803161"/>
    <w:rsid w:val="0084171A"/>
    <w:rsid w:val="0090099E"/>
    <w:rsid w:val="009949A2"/>
    <w:rsid w:val="009B31CD"/>
    <w:rsid w:val="009B346C"/>
    <w:rsid w:val="00A45A07"/>
    <w:rsid w:val="00A729D8"/>
    <w:rsid w:val="00AA0A3C"/>
    <w:rsid w:val="00AF35F5"/>
    <w:rsid w:val="00B63142"/>
    <w:rsid w:val="00B64D39"/>
    <w:rsid w:val="00C55026"/>
    <w:rsid w:val="00C803BF"/>
    <w:rsid w:val="00C82C1D"/>
    <w:rsid w:val="00CA025C"/>
    <w:rsid w:val="00CC72F5"/>
    <w:rsid w:val="00D04BAC"/>
    <w:rsid w:val="00D24DCB"/>
    <w:rsid w:val="00E65B5D"/>
    <w:rsid w:val="00EA1E62"/>
    <w:rsid w:val="00F07578"/>
    <w:rsid w:val="00F43D14"/>
    <w:rsid w:val="00FF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EB489"/>
  <w14:defaultImageDpi w14:val="300"/>
  <w15:docId w15:val="{9028B251-4AE8-4710-B5E8-23513BCD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80"/>
    <w:pPr>
      <w:ind w:left="720"/>
      <w:contextualSpacing/>
    </w:pPr>
  </w:style>
  <w:style w:type="paragraph" w:styleId="BalloonText">
    <w:name w:val="Balloon Text"/>
    <w:basedOn w:val="Normal"/>
    <w:link w:val="BalloonTextChar"/>
    <w:uiPriority w:val="99"/>
    <w:semiHidden/>
    <w:unhideWhenUsed/>
    <w:rsid w:val="001B2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6C"/>
    <w:rPr>
      <w:rFonts w:ascii="Segoe UI" w:hAnsi="Segoe UI" w:cs="Segoe UI"/>
      <w:sz w:val="18"/>
      <w:szCs w:val="18"/>
    </w:rPr>
  </w:style>
  <w:style w:type="character" w:customStyle="1" w:styleId="text">
    <w:name w:val="text"/>
    <w:basedOn w:val="DefaultParagraphFont"/>
    <w:rsid w:val="00D04BAC"/>
  </w:style>
  <w:style w:type="character" w:styleId="Hyperlink">
    <w:name w:val="Hyperlink"/>
    <w:basedOn w:val="DefaultParagraphFont"/>
    <w:uiPriority w:val="99"/>
    <w:semiHidden/>
    <w:unhideWhenUsed/>
    <w:rsid w:val="00D04BAC"/>
    <w:rPr>
      <w:color w:val="0000FF"/>
      <w:u w:val="single"/>
    </w:rPr>
  </w:style>
  <w:style w:type="character" w:customStyle="1" w:styleId="woj">
    <w:name w:val="woj"/>
    <w:basedOn w:val="DefaultParagraphFont"/>
    <w:rsid w:val="00D04BAC"/>
  </w:style>
  <w:style w:type="character" w:customStyle="1" w:styleId="small-caps">
    <w:name w:val="small-caps"/>
    <w:basedOn w:val="DefaultParagraphFont"/>
    <w:rsid w:val="0062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4557">
      <w:bodyDiv w:val="1"/>
      <w:marLeft w:val="0"/>
      <w:marRight w:val="0"/>
      <w:marTop w:val="0"/>
      <w:marBottom w:val="0"/>
      <w:divBdr>
        <w:top w:val="none" w:sz="0" w:space="0" w:color="auto"/>
        <w:left w:val="none" w:sz="0" w:space="0" w:color="auto"/>
        <w:bottom w:val="none" w:sz="0" w:space="0" w:color="auto"/>
        <w:right w:val="none" w:sz="0" w:space="0" w:color="auto"/>
      </w:divBdr>
      <w:divsChild>
        <w:div w:id="1030882649">
          <w:marLeft w:val="0"/>
          <w:marRight w:val="0"/>
          <w:marTop w:val="0"/>
          <w:marBottom w:val="0"/>
          <w:divBdr>
            <w:top w:val="none" w:sz="0" w:space="0" w:color="auto"/>
            <w:left w:val="none" w:sz="0" w:space="0" w:color="auto"/>
            <w:bottom w:val="none" w:sz="0" w:space="0" w:color="auto"/>
            <w:right w:val="none" w:sz="0" w:space="0" w:color="auto"/>
          </w:divBdr>
          <w:divsChild>
            <w:div w:id="1412658876">
              <w:marLeft w:val="0"/>
              <w:marRight w:val="0"/>
              <w:marTop w:val="0"/>
              <w:marBottom w:val="0"/>
              <w:divBdr>
                <w:top w:val="none" w:sz="0" w:space="0" w:color="auto"/>
                <w:left w:val="none" w:sz="0" w:space="0" w:color="auto"/>
                <w:bottom w:val="none" w:sz="0" w:space="0" w:color="auto"/>
                <w:right w:val="none" w:sz="0" w:space="0" w:color="auto"/>
              </w:divBdr>
              <w:divsChild>
                <w:div w:id="1233616190">
                  <w:marLeft w:val="0"/>
                  <w:marRight w:val="0"/>
                  <w:marTop w:val="0"/>
                  <w:marBottom w:val="0"/>
                  <w:divBdr>
                    <w:top w:val="none" w:sz="0" w:space="0" w:color="auto"/>
                    <w:left w:val="none" w:sz="0" w:space="0" w:color="auto"/>
                    <w:bottom w:val="none" w:sz="0" w:space="0" w:color="auto"/>
                    <w:right w:val="none" w:sz="0" w:space="0" w:color="auto"/>
                  </w:divBdr>
                  <w:divsChild>
                    <w:div w:id="1138255224">
                      <w:marLeft w:val="0"/>
                      <w:marRight w:val="0"/>
                      <w:marTop w:val="0"/>
                      <w:marBottom w:val="0"/>
                      <w:divBdr>
                        <w:top w:val="none" w:sz="0" w:space="0" w:color="auto"/>
                        <w:left w:val="none" w:sz="0" w:space="0" w:color="auto"/>
                        <w:bottom w:val="none" w:sz="0" w:space="0" w:color="auto"/>
                        <w:right w:val="none" w:sz="0" w:space="0" w:color="auto"/>
                      </w:divBdr>
                      <w:divsChild>
                        <w:div w:id="1855217746">
                          <w:marLeft w:val="0"/>
                          <w:marRight w:val="0"/>
                          <w:marTop w:val="0"/>
                          <w:marBottom w:val="0"/>
                          <w:divBdr>
                            <w:top w:val="none" w:sz="0" w:space="0" w:color="auto"/>
                            <w:left w:val="none" w:sz="0" w:space="0" w:color="auto"/>
                            <w:bottom w:val="none" w:sz="0" w:space="0" w:color="auto"/>
                            <w:right w:val="none" w:sz="0" w:space="0" w:color="auto"/>
                          </w:divBdr>
                          <w:divsChild>
                            <w:div w:id="1890872897">
                              <w:marLeft w:val="0"/>
                              <w:marRight w:val="0"/>
                              <w:marTop w:val="0"/>
                              <w:marBottom w:val="0"/>
                              <w:divBdr>
                                <w:top w:val="none" w:sz="0" w:space="0" w:color="auto"/>
                                <w:left w:val="none" w:sz="0" w:space="0" w:color="auto"/>
                                <w:bottom w:val="none" w:sz="0" w:space="0" w:color="auto"/>
                                <w:right w:val="none" w:sz="0" w:space="0" w:color="auto"/>
                              </w:divBdr>
                              <w:divsChild>
                                <w:div w:id="1718385782">
                                  <w:marLeft w:val="0"/>
                                  <w:marRight w:val="0"/>
                                  <w:marTop w:val="0"/>
                                  <w:marBottom w:val="0"/>
                                  <w:divBdr>
                                    <w:top w:val="none" w:sz="0" w:space="0" w:color="auto"/>
                                    <w:left w:val="none" w:sz="0" w:space="0" w:color="auto"/>
                                    <w:bottom w:val="none" w:sz="0" w:space="0" w:color="auto"/>
                                    <w:right w:val="none" w:sz="0" w:space="0" w:color="auto"/>
                                  </w:divBdr>
                                  <w:divsChild>
                                    <w:div w:id="539440354">
                                      <w:marLeft w:val="0"/>
                                      <w:marRight w:val="0"/>
                                      <w:marTop w:val="0"/>
                                      <w:marBottom w:val="0"/>
                                      <w:divBdr>
                                        <w:top w:val="none" w:sz="0" w:space="0" w:color="auto"/>
                                        <w:left w:val="none" w:sz="0" w:space="0" w:color="auto"/>
                                        <w:bottom w:val="none" w:sz="0" w:space="0" w:color="auto"/>
                                        <w:right w:val="none" w:sz="0" w:space="0" w:color="auto"/>
                                      </w:divBdr>
                                      <w:divsChild>
                                        <w:div w:id="1666085204">
                                          <w:marLeft w:val="0"/>
                                          <w:marRight w:val="0"/>
                                          <w:marTop w:val="0"/>
                                          <w:marBottom w:val="0"/>
                                          <w:divBdr>
                                            <w:top w:val="none" w:sz="0" w:space="0" w:color="auto"/>
                                            <w:left w:val="none" w:sz="0" w:space="0" w:color="auto"/>
                                            <w:bottom w:val="none" w:sz="0" w:space="0" w:color="auto"/>
                                            <w:right w:val="none" w:sz="0" w:space="0" w:color="auto"/>
                                          </w:divBdr>
                                          <w:divsChild>
                                            <w:div w:id="744957927">
                                              <w:marLeft w:val="0"/>
                                              <w:marRight w:val="0"/>
                                              <w:marTop w:val="0"/>
                                              <w:marBottom w:val="0"/>
                                              <w:divBdr>
                                                <w:top w:val="none" w:sz="0" w:space="0" w:color="auto"/>
                                                <w:left w:val="none" w:sz="0" w:space="0" w:color="auto"/>
                                                <w:bottom w:val="none" w:sz="0" w:space="0" w:color="auto"/>
                                                <w:right w:val="none" w:sz="0" w:space="0" w:color="auto"/>
                                              </w:divBdr>
                                              <w:divsChild>
                                                <w:div w:id="1360467387">
                                                  <w:marLeft w:val="0"/>
                                                  <w:marRight w:val="0"/>
                                                  <w:marTop w:val="0"/>
                                                  <w:marBottom w:val="0"/>
                                                  <w:divBdr>
                                                    <w:top w:val="none" w:sz="0" w:space="0" w:color="auto"/>
                                                    <w:left w:val="none" w:sz="0" w:space="0" w:color="auto"/>
                                                    <w:bottom w:val="none" w:sz="0" w:space="0" w:color="auto"/>
                                                    <w:right w:val="none" w:sz="0" w:space="0" w:color="auto"/>
                                                  </w:divBdr>
                                                  <w:divsChild>
                                                    <w:div w:id="19996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Calvary</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Doyle</dc:creator>
  <cp:keywords/>
  <dc:description/>
  <cp:lastModifiedBy>Christa Aru</cp:lastModifiedBy>
  <cp:revision>9</cp:revision>
  <cp:lastPrinted>2016-01-17T16:02:00Z</cp:lastPrinted>
  <dcterms:created xsi:type="dcterms:W3CDTF">2016-01-13T20:43:00Z</dcterms:created>
  <dcterms:modified xsi:type="dcterms:W3CDTF">2016-01-17T16:30:00Z</dcterms:modified>
</cp:coreProperties>
</file>