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B6" w:rsidRDefault="00B955B6" w:rsidP="00B955B6">
      <w:pPr>
        <w:jc w:val="right"/>
      </w:pPr>
      <w:r>
        <w:t>Pastor Rick Baker</w:t>
      </w:r>
    </w:p>
    <w:p w:rsidR="00B955B6" w:rsidRDefault="00B955B6" w:rsidP="00B955B6">
      <w:pPr>
        <w:jc w:val="right"/>
      </w:pPr>
      <w:r>
        <w:t>May 10 2020</w:t>
      </w:r>
    </w:p>
    <w:p w:rsidR="00B955B6" w:rsidRDefault="00B955B6" w:rsidP="00B955B6">
      <w:pPr>
        <w:jc w:val="center"/>
        <w:rPr>
          <w:b/>
        </w:rPr>
      </w:pPr>
      <w:r>
        <w:rPr>
          <w:b/>
        </w:rPr>
        <w:t>The High Call of Female:</w:t>
      </w:r>
    </w:p>
    <w:p w:rsidR="00B955B6" w:rsidRDefault="00B955B6" w:rsidP="00B955B6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Motherhood, Womanhood, Femininity </w:t>
      </w:r>
    </w:p>
    <w:p w:rsidR="00B955B6" w:rsidRDefault="00B955B6" w:rsidP="00B955B6"/>
    <w:p w:rsidR="00B955B6" w:rsidRDefault="00B955B6" w:rsidP="00B955B6"/>
    <w:p w:rsidR="00B955B6" w:rsidRDefault="00B955B6" w:rsidP="00B955B6">
      <w:r w:rsidRPr="00B955B6">
        <w:rPr>
          <w:highlight w:val="yellow"/>
        </w:rPr>
        <w:t>The purposeful design of the woman to bring glory to Christ through biblical motherhood.</w:t>
      </w:r>
    </w:p>
    <w:p w:rsidR="00B955B6" w:rsidRDefault="00B955B6" w:rsidP="00B955B6"/>
    <w:p w:rsidR="00B955B6" w:rsidRDefault="00B955B6" w:rsidP="00B955B6"/>
    <w:p w:rsidR="00B955B6" w:rsidRDefault="00B955B6" w:rsidP="00B955B6">
      <w:pPr>
        <w:rPr>
          <w:i/>
        </w:rPr>
      </w:pPr>
      <w:r>
        <w:rPr>
          <w:i/>
        </w:rPr>
        <w:t xml:space="preserve">3 major ways woman are uniquely designed to bring honour and glory to Christ and his Church. </w:t>
      </w:r>
    </w:p>
    <w:p w:rsidR="00B955B6" w:rsidRDefault="00B955B6" w:rsidP="00B955B6">
      <w:pPr>
        <w:rPr>
          <w:i/>
        </w:rPr>
      </w:pPr>
    </w:p>
    <w:p w:rsidR="00B955B6" w:rsidRDefault="00B955B6" w:rsidP="00B955B6">
      <w:pPr>
        <w:rPr>
          <w:i/>
        </w:rPr>
      </w:pPr>
    </w:p>
    <w:p w:rsidR="00B955B6" w:rsidRPr="00B955B6" w:rsidRDefault="00B955B6" w:rsidP="00B955B6">
      <w:pPr>
        <w:rPr>
          <w:highlight w:val="green"/>
        </w:rPr>
      </w:pPr>
      <w:r w:rsidRPr="00B955B6">
        <w:rPr>
          <w:highlight w:val="green"/>
        </w:rPr>
        <w:t xml:space="preserve">1. MAKER: designed for </w:t>
      </w:r>
      <w:r w:rsidRPr="00B955B6">
        <w:rPr>
          <w:i/>
          <w:highlight w:val="green"/>
        </w:rPr>
        <w:t>Lifework</w:t>
      </w:r>
      <w:r w:rsidRPr="00B955B6">
        <w:rPr>
          <w:highlight w:val="green"/>
        </w:rPr>
        <w:t>.</w:t>
      </w:r>
    </w:p>
    <w:p w:rsidR="00B955B6" w:rsidRPr="00B955B6" w:rsidRDefault="00B955B6" w:rsidP="00B955B6">
      <w:pPr>
        <w:rPr>
          <w:highlight w:val="green"/>
        </w:rPr>
      </w:pPr>
      <w:r w:rsidRPr="00B955B6">
        <w:rPr>
          <w:highlight w:val="green"/>
        </w:rPr>
        <w:t>“Adam named his wife Eve, because she would become the mother of all the living.” Gen. 3:20</w:t>
      </w:r>
    </w:p>
    <w:p w:rsidR="00B955B6" w:rsidRPr="00B955B6" w:rsidRDefault="00B955B6" w:rsidP="00B955B6">
      <w:pPr>
        <w:rPr>
          <w:highlight w:val="green"/>
        </w:rPr>
      </w:pPr>
    </w:p>
    <w:p w:rsidR="00B955B6" w:rsidRDefault="00B955B6" w:rsidP="00B955B6">
      <w:r w:rsidRPr="00B955B6">
        <w:rPr>
          <w:highlight w:val="green"/>
        </w:rPr>
        <w:t>The hope of reversing the fall.</w:t>
      </w:r>
    </w:p>
    <w:p w:rsidR="00B955B6" w:rsidRDefault="00B955B6" w:rsidP="00B955B6"/>
    <w:p w:rsidR="00B955B6" w:rsidRDefault="00B955B6" w:rsidP="00B955B6"/>
    <w:p w:rsidR="00B955B6" w:rsidRDefault="00B955B6" w:rsidP="00B955B6"/>
    <w:p w:rsidR="00B955B6" w:rsidRDefault="00B955B6" w:rsidP="00B955B6"/>
    <w:p w:rsidR="00B955B6" w:rsidRDefault="00B955B6" w:rsidP="00B955B6"/>
    <w:p w:rsidR="00B955B6" w:rsidRPr="00B955B6" w:rsidRDefault="00B955B6" w:rsidP="00B955B6">
      <w:pPr>
        <w:rPr>
          <w:highlight w:val="cyan"/>
        </w:rPr>
      </w:pPr>
      <w:r w:rsidRPr="00B955B6">
        <w:rPr>
          <w:highlight w:val="cyan"/>
        </w:rPr>
        <w:t xml:space="preserve">2. MODEL: designed for </w:t>
      </w:r>
      <w:proofErr w:type="spellStart"/>
      <w:r w:rsidRPr="00B955B6">
        <w:rPr>
          <w:i/>
          <w:highlight w:val="cyan"/>
        </w:rPr>
        <w:t>Bridework</w:t>
      </w:r>
      <w:proofErr w:type="spellEnd"/>
      <w:r w:rsidRPr="00B955B6">
        <w:rPr>
          <w:i/>
          <w:highlight w:val="cyan"/>
        </w:rPr>
        <w:t xml:space="preserve"> </w:t>
      </w:r>
      <w:r w:rsidRPr="00B955B6">
        <w:rPr>
          <w:sz w:val="20"/>
          <w:highlight w:val="cyan"/>
        </w:rPr>
        <w:t>(Gen. 1:26-31; Prov. 31:30; Eph. 5:22-24; 32)</w:t>
      </w:r>
    </w:p>
    <w:p w:rsidR="00B955B6" w:rsidRPr="00B955B6" w:rsidRDefault="00B955B6" w:rsidP="00B955B6">
      <w:pPr>
        <w:rPr>
          <w:sz w:val="20"/>
          <w:highlight w:val="cyan"/>
        </w:rPr>
      </w:pPr>
      <w:r w:rsidRPr="00B955B6">
        <w:rPr>
          <w:highlight w:val="cyan"/>
        </w:rPr>
        <w:t xml:space="preserve">“…a woman who fears the LORD is to be praised.” </w:t>
      </w:r>
      <w:r w:rsidRPr="00B955B6">
        <w:rPr>
          <w:sz w:val="20"/>
          <w:highlight w:val="cyan"/>
        </w:rPr>
        <w:t>Prov. 31:30b</w:t>
      </w:r>
    </w:p>
    <w:p w:rsidR="00B955B6" w:rsidRPr="00B955B6" w:rsidRDefault="00B955B6" w:rsidP="00B955B6">
      <w:pPr>
        <w:rPr>
          <w:highlight w:val="cyan"/>
        </w:rPr>
      </w:pPr>
    </w:p>
    <w:p w:rsidR="00B955B6" w:rsidRDefault="00B955B6" w:rsidP="00B955B6">
      <w:r w:rsidRPr="00B955B6">
        <w:rPr>
          <w:highlight w:val="cyan"/>
        </w:rPr>
        <w:t>The example of Christ/ Church covenantal love and what it really looks like to lavish loyalty on God.</w:t>
      </w:r>
      <w:r>
        <w:t xml:space="preserve"> </w:t>
      </w:r>
    </w:p>
    <w:p w:rsidR="00B955B6" w:rsidRDefault="00B955B6" w:rsidP="00B955B6">
      <w:pPr>
        <w:ind w:firstLine="720"/>
      </w:pPr>
    </w:p>
    <w:p w:rsidR="00B955B6" w:rsidRDefault="00B955B6" w:rsidP="00B955B6"/>
    <w:p w:rsidR="00B955B6" w:rsidRDefault="00B955B6" w:rsidP="00B955B6"/>
    <w:p w:rsidR="00B955B6" w:rsidRDefault="00B955B6" w:rsidP="00B955B6"/>
    <w:p w:rsidR="00B955B6" w:rsidRPr="00B955B6" w:rsidRDefault="00B955B6" w:rsidP="00B955B6">
      <w:pPr>
        <w:rPr>
          <w:highlight w:val="magenta"/>
        </w:rPr>
      </w:pPr>
      <w:r w:rsidRPr="00B955B6">
        <w:rPr>
          <w:highlight w:val="magenta"/>
        </w:rPr>
        <w:t xml:space="preserve">3. MENTOR: designed for </w:t>
      </w:r>
      <w:proofErr w:type="spellStart"/>
      <w:r w:rsidRPr="00B955B6">
        <w:rPr>
          <w:i/>
          <w:highlight w:val="magenta"/>
        </w:rPr>
        <w:t>Truthwork</w:t>
      </w:r>
      <w:proofErr w:type="spellEnd"/>
      <w:r w:rsidRPr="00B955B6">
        <w:rPr>
          <w:i/>
          <w:highlight w:val="magenta"/>
        </w:rPr>
        <w:t xml:space="preserve"> </w:t>
      </w:r>
      <w:r w:rsidRPr="00B955B6">
        <w:rPr>
          <w:sz w:val="20"/>
          <w:highlight w:val="magenta"/>
        </w:rPr>
        <w:t>(Prov. 1:7-9; 2 Tim. 3:10-17; Titus 2:3-8)</w:t>
      </w:r>
      <w:bookmarkStart w:id="0" w:name="_GoBack"/>
      <w:bookmarkEnd w:id="0"/>
    </w:p>
    <w:p w:rsidR="00B955B6" w:rsidRPr="00B955B6" w:rsidRDefault="00B955B6" w:rsidP="00B955B6">
      <w:pPr>
        <w:rPr>
          <w:sz w:val="20"/>
          <w:highlight w:val="magenta"/>
        </w:rPr>
      </w:pPr>
      <w:r w:rsidRPr="00B955B6">
        <w:rPr>
          <w:highlight w:val="magenta"/>
        </w:rPr>
        <w:t xml:space="preserve">“…do not forsake your mother’s teaching.” </w:t>
      </w:r>
      <w:r w:rsidRPr="00B955B6">
        <w:rPr>
          <w:sz w:val="20"/>
          <w:highlight w:val="magenta"/>
        </w:rPr>
        <w:t>Prov. 1:8b</w:t>
      </w:r>
    </w:p>
    <w:p w:rsidR="00B955B6" w:rsidRPr="00B955B6" w:rsidRDefault="00B955B6" w:rsidP="00B955B6">
      <w:pPr>
        <w:rPr>
          <w:sz w:val="20"/>
          <w:highlight w:val="magenta"/>
        </w:rPr>
      </w:pPr>
    </w:p>
    <w:p w:rsidR="00B955B6" w:rsidRDefault="00B955B6" w:rsidP="00B955B6">
      <w:r w:rsidRPr="00B955B6">
        <w:rPr>
          <w:highlight w:val="magenta"/>
        </w:rPr>
        <w:t>The guardian of biblical womanhood.</w:t>
      </w:r>
    </w:p>
    <w:p w:rsidR="00844FC1" w:rsidRDefault="00B955B6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6"/>
    <w:rsid w:val="003E4811"/>
    <w:rsid w:val="00427C6B"/>
    <w:rsid w:val="00B955B6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F22BB-FCCF-4FC7-BE2D-D01B0DF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B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5B6"/>
    <w:pPr>
      <w:keepNext/>
      <w:jc w:val="center"/>
      <w:outlineLvl w:val="0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B6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2020-05-07T17:12:00Z</dcterms:created>
  <dcterms:modified xsi:type="dcterms:W3CDTF">2020-05-07T17:13:00Z</dcterms:modified>
</cp:coreProperties>
</file>