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</w:pPr>
      <w:r>
        <w:rPr>
          <w:rtl w:val="0"/>
          <w:lang w:val="it-IT"/>
        </w:rPr>
        <w:t>April 5 2020</w:t>
      </w:r>
    </w:p>
    <w:p>
      <w:pPr>
        <w:pStyle w:val="Body"/>
        <w:rPr>
          <w:b w:val="1"/>
          <w:bCs w:val="1"/>
          <w:shd w:val="clear" w:color="auto" w:fill="ffff00"/>
        </w:rPr>
      </w:pPr>
      <w:r>
        <w:rPr>
          <w:b w:val="1"/>
          <w:bCs w:val="1"/>
          <w:shd w:val="clear" w:color="auto" w:fill="ffff00"/>
          <w:rtl w:val="0"/>
          <w:lang w:val="en-US"/>
        </w:rPr>
        <w:t>The Crucifixion:</w:t>
      </w:r>
    </w:p>
    <w:p>
      <w:pPr>
        <w:pStyle w:val="Heading"/>
        <w:jc w:val="left"/>
        <w:rPr>
          <w:shd w:val="clear" w:color="auto" w:fill="ffff00"/>
        </w:rPr>
      </w:pPr>
      <w:r>
        <w:rPr>
          <w:shd w:val="clear" w:color="auto" w:fill="ffff00"/>
          <w:rtl w:val="0"/>
          <w:lang w:val="en-US"/>
        </w:rPr>
        <w:t>The only offering acceptable to Our Holy God</w:t>
      </w:r>
    </w:p>
    <w:p>
      <w:pPr>
        <w:pStyle w:val="Body"/>
      </w:pPr>
      <w:r>
        <w:rPr>
          <w:shd w:val="clear" w:color="auto" w:fill="ffff00"/>
          <w:rtl w:val="0"/>
        </w:rPr>
        <w:t>Mark 15:16-41</w:t>
      </w: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rPr>
          <w:shd w:val="clear" w:color="auto" w:fill="00ff00"/>
        </w:rPr>
      </w:pPr>
      <w:r>
        <w:rPr>
          <w:b w:val="1"/>
          <w:bCs w:val="1"/>
          <w:shd w:val="clear" w:color="auto" w:fill="00ff00"/>
          <w:rtl w:val="0"/>
          <w:lang w:val="en-US"/>
        </w:rPr>
        <w:t>The crucifixion of Jesus is pure theology</w:t>
      </w:r>
      <w:r>
        <w:rPr>
          <w:shd w:val="clear" w:color="auto" w:fill="00ff00"/>
          <w:rtl w:val="0"/>
          <w:lang w:val="en-US"/>
        </w:rPr>
        <w:t>—</w:t>
      </w:r>
      <w:r>
        <w:rPr>
          <w:shd w:val="clear" w:color="auto" w:fill="00ff00"/>
          <w:rtl w:val="0"/>
          <w:lang w:val="en-US"/>
        </w:rPr>
        <w:t>this is entirely and only explained by conceding that the crucifixion of Jesus is God</w:t>
      </w:r>
      <w:r>
        <w:rPr>
          <w:shd w:val="clear" w:color="auto" w:fill="00ff00"/>
          <w:rtl w:val="0"/>
        </w:rPr>
        <w:t>’</w:t>
      </w:r>
      <w:r>
        <w:rPr>
          <w:shd w:val="clear" w:color="auto" w:fill="00ff00"/>
          <w:rtl w:val="0"/>
          <w:lang w:val="en-US"/>
        </w:rPr>
        <w:t>s eternal and only plan of salvation for humanity</w:t>
      </w:r>
      <w:r>
        <w:rPr>
          <w:shd w:val="clear" w:color="auto" w:fill="00ff00"/>
          <w:rtl w:val="0"/>
        </w:rPr>
        <w:t xml:space="preserve">. </w:t>
      </w:r>
    </w:p>
    <w:p>
      <w:pPr>
        <w:pStyle w:val="Body"/>
        <w:rPr>
          <w:shd w:val="clear" w:color="auto" w:fill="00ff00"/>
        </w:rPr>
      </w:pPr>
    </w:p>
    <w:p>
      <w:pPr>
        <w:pStyle w:val="Body"/>
      </w:pPr>
      <w:r>
        <w:rPr>
          <w:b w:val="1"/>
          <w:bCs w:val="1"/>
          <w:shd w:val="clear" w:color="auto" w:fill="00ff00"/>
          <w:rtl w:val="0"/>
        </w:rPr>
        <w:t>“…</w:t>
      </w:r>
      <w:r>
        <w:rPr>
          <w:b w:val="1"/>
          <w:bCs w:val="1"/>
          <w:shd w:val="clear" w:color="auto" w:fill="00ff00"/>
          <w:rtl w:val="0"/>
          <w:lang w:val="en-US"/>
        </w:rPr>
        <w:t>the Lamb that was slain from the creation of the world.</w:t>
      </w:r>
      <w:r>
        <w:rPr>
          <w:b w:val="1"/>
          <w:bCs w:val="1"/>
          <w:shd w:val="clear" w:color="auto" w:fill="00ff00"/>
          <w:rtl w:val="0"/>
        </w:rPr>
        <w:t xml:space="preserve">” </w:t>
      </w:r>
      <w:r>
        <w:rPr>
          <w:b w:val="1"/>
          <w:bCs w:val="1"/>
          <w:shd w:val="clear" w:color="auto" w:fill="00ff00"/>
          <w:rtl w:val="0"/>
        </w:rPr>
        <w:t>Rev. 13:8</w:t>
      </w:r>
    </w:p>
    <w:p>
      <w:pPr>
        <w:pStyle w:val="Body"/>
        <w:rPr>
          <w:b w:val="1"/>
          <w:bCs w:val="1"/>
          <w:sz w:val="24"/>
          <w:szCs w:val="24"/>
        </w:rPr>
      </w:pPr>
      <w:r>
        <w:tab/>
      </w:r>
    </w:p>
    <w:p>
      <w:pPr>
        <w:pStyle w:val="Body Text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sz w:val="22"/>
          <w:szCs w:val="22"/>
          <w:shd w:val="clear" w:color="auto" w:fill="00ffff"/>
          <w:rtl w:val="0"/>
          <w:lang w:val="en-US"/>
        </w:rPr>
        <w:t>WHY DID JESUS DIE</w:t>
      </w:r>
      <w:r>
        <w:rPr>
          <w:sz w:val="22"/>
          <w:szCs w:val="22"/>
          <w:shd w:val="clear" w:color="auto" w:fill="00ffff"/>
          <w:rtl w:val="0"/>
          <w:lang w:val="en-US"/>
        </w:rPr>
        <w:t>?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 Text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Body Text"/>
      </w:pPr>
    </w:p>
    <w:p>
      <w:pPr>
        <w:pStyle w:val="Body Text"/>
        <w:rPr>
          <w:sz w:val="22"/>
          <w:szCs w:val="22"/>
          <w:shd w:val="clear" w:color="auto" w:fill="ff00ff"/>
        </w:rPr>
      </w:pPr>
      <w:r>
        <w:rPr>
          <w:sz w:val="22"/>
          <w:szCs w:val="22"/>
          <w:shd w:val="clear" w:color="auto" w:fill="ff00ff"/>
          <w:rtl w:val="0"/>
          <w:lang w:val="en-US"/>
        </w:rPr>
        <w:t>“</w:t>
      </w:r>
      <w:r>
        <w:rPr>
          <w:sz w:val="22"/>
          <w:szCs w:val="22"/>
          <w:shd w:val="clear" w:color="auto" w:fill="ff00ff"/>
          <w:rtl w:val="0"/>
          <w:lang w:val="en-US"/>
        </w:rPr>
        <w:t>Do not grant, O LORD, the desires of the wicked</w:t>
      </w:r>
      <w:r>
        <w:rPr>
          <w:sz w:val="22"/>
          <w:szCs w:val="22"/>
          <w:shd w:val="clear" w:color="auto" w:fill="ff00ff"/>
          <w:rtl w:val="0"/>
          <w:lang w:val="en-US"/>
        </w:rPr>
        <w:t xml:space="preserve">…” </w:t>
      </w:r>
      <w:r>
        <w:rPr>
          <w:sz w:val="22"/>
          <w:szCs w:val="22"/>
          <w:shd w:val="clear" w:color="auto" w:fill="ff00ff"/>
          <w:rtl w:val="0"/>
          <w:lang w:val="en-US"/>
        </w:rPr>
        <w:t xml:space="preserve">Ps. 140:8a </w:t>
      </w:r>
      <w:r>
        <w:rPr>
          <w:sz w:val="22"/>
          <w:szCs w:val="22"/>
          <w:shd w:val="clear" w:color="auto" w:fill="ff00ff"/>
          <w:rtl w:val="0"/>
          <w:lang w:val="en-US"/>
        </w:rPr>
        <w:t>“…</w:t>
      </w:r>
      <w:r>
        <w:rPr>
          <w:sz w:val="22"/>
          <w:szCs w:val="22"/>
          <w:shd w:val="clear" w:color="auto" w:fill="ff00ff"/>
          <w:rtl w:val="0"/>
          <w:lang w:val="en-US"/>
        </w:rPr>
        <w:t>the Son of Man is betrayed into the hands of sinners.</w:t>
      </w:r>
      <w:r>
        <w:rPr>
          <w:sz w:val="22"/>
          <w:szCs w:val="22"/>
          <w:shd w:val="clear" w:color="auto" w:fill="ff00ff"/>
          <w:rtl w:val="0"/>
          <w:lang w:val="en-US"/>
        </w:rPr>
        <w:t xml:space="preserve">” </w:t>
      </w:r>
      <w:r>
        <w:rPr>
          <w:sz w:val="22"/>
          <w:szCs w:val="22"/>
          <w:shd w:val="clear" w:color="auto" w:fill="ff00ff"/>
          <w:rtl w:val="0"/>
          <w:lang w:val="en-US"/>
        </w:rPr>
        <w:t xml:space="preserve">Mk. 14:41 </w:t>
      </w:r>
      <w:r>
        <w:rPr>
          <w:sz w:val="22"/>
          <w:szCs w:val="22"/>
          <w:shd w:val="clear" w:color="auto" w:fill="ff00ff"/>
          <w:rtl w:val="0"/>
          <w:lang w:val="en-US"/>
        </w:rPr>
        <w:t>“</w:t>
      </w:r>
      <w:r>
        <w:rPr>
          <w:sz w:val="22"/>
          <w:szCs w:val="22"/>
          <w:shd w:val="clear" w:color="auto" w:fill="ff00ff"/>
          <w:rtl w:val="0"/>
          <w:lang w:val="en-US"/>
        </w:rPr>
        <w:t>The wicked lie in wait for the righteous, seeking their very lives;</w:t>
      </w:r>
      <w:r>
        <w:rPr>
          <w:sz w:val="22"/>
          <w:szCs w:val="22"/>
          <w:shd w:val="clear" w:color="auto" w:fill="ff00ff"/>
          <w:rtl w:val="0"/>
          <w:lang w:val="en-US"/>
        </w:rPr>
        <w:t xml:space="preserve">” </w:t>
      </w:r>
      <w:r>
        <w:rPr>
          <w:sz w:val="22"/>
          <w:szCs w:val="22"/>
          <w:shd w:val="clear" w:color="auto" w:fill="ff00ff"/>
          <w:rtl w:val="0"/>
          <w:lang w:val="en-US"/>
        </w:rPr>
        <w:t>Ps. 37:32</w:t>
      </w:r>
    </w:p>
    <w:p>
      <w:pPr>
        <w:pStyle w:val="Body Text"/>
        <w:rPr>
          <w:sz w:val="24"/>
          <w:szCs w:val="24"/>
          <w:shd w:val="clear" w:color="auto" w:fill="ff00ff"/>
        </w:rPr>
      </w:pPr>
    </w:p>
    <w:p>
      <w:pPr>
        <w:pStyle w:val="Body Text"/>
        <w:rPr>
          <w:sz w:val="22"/>
          <w:szCs w:val="22"/>
        </w:rPr>
      </w:pPr>
      <w:r>
        <w:rPr>
          <w:sz w:val="22"/>
          <w:szCs w:val="22"/>
          <w:shd w:val="clear" w:color="auto" w:fill="ff00ff"/>
          <w:rtl w:val="0"/>
          <w:lang w:val="en-US"/>
        </w:rPr>
        <w:t>1. Jesus</w:t>
      </w:r>
      <w:r>
        <w:rPr>
          <w:sz w:val="22"/>
          <w:szCs w:val="22"/>
          <w:shd w:val="clear" w:color="auto" w:fill="ff00ff"/>
          <w:rtl w:val="0"/>
          <w:lang w:val="en-US"/>
        </w:rPr>
        <w:t xml:space="preserve">’ </w:t>
      </w:r>
      <w:r>
        <w:rPr>
          <w:b w:val="1"/>
          <w:bCs w:val="1"/>
          <w:sz w:val="22"/>
          <w:szCs w:val="22"/>
          <w:shd w:val="clear" w:color="auto" w:fill="ff00ff"/>
          <w:rtl w:val="0"/>
          <w:lang w:val="en-US"/>
        </w:rPr>
        <w:t>abuse</w:t>
      </w:r>
      <w:r>
        <w:rPr>
          <w:sz w:val="22"/>
          <w:szCs w:val="22"/>
          <w:shd w:val="clear" w:color="auto" w:fill="ff00ff"/>
          <w:rtl w:val="0"/>
          <w:lang w:val="en-US"/>
        </w:rPr>
        <w:t>—</w:t>
      </w:r>
      <w:r>
        <w:rPr>
          <w:sz w:val="22"/>
          <w:szCs w:val="22"/>
          <w:shd w:val="clear" w:color="auto" w:fill="ff00ff"/>
          <w:rtl w:val="0"/>
          <w:lang w:val="en-US"/>
        </w:rPr>
        <w:t xml:space="preserve">because of OUR </w:t>
      </w:r>
      <w:r>
        <w:rPr>
          <w:b w:val="1"/>
          <w:bCs w:val="1"/>
          <w:sz w:val="22"/>
          <w:szCs w:val="22"/>
          <w:shd w:val="clear" w:color="auto" w:fill="ff00ff"/>
          <w:rtl w:val="0"/>
          <w:lang w:val="en-US"/>
        </w:rPr>
        <w:t>SIN</w:t>
      </w:r>
      <w:r>
        <w:rPr>
          <w:sz w:val="22"/>
          <w:szCs w:val="22"/>
          <w:shd w:val="clear" w:color="auto" w:fill="ff00ff"/>
          <w:rtl w:val="0"/>
          <w:lang w:val="en-US"/>
        </w:rPr>
        <w:t>—</w:t>
      </w:r>
      <w:r>
        <w:rPr>
          <w:sz w:val="22"/>
          <w:szCs w:val="22"/>
          <w:shd w:val="clear" w:color="auto" w:fill="ff00ff"/>
          <w:rtl w:val="0"/>
          <w:lang w:val="en-US"/>
        </w:rPr>
        <w:t>the total evil of unrestrained human wickedness (15:16-20)</w:t>
      </w:r>
    </w:p>
    <w:p>
      <w:pPr>
        <w:pStyle w:val="Body Tex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  <w:shd w:val="clear" w:color="auto" w:fill="00ffff"/>
        </w:rPr>
      </w:pPr>
      <w:r>
        <w:rPr>
          <w:sz w:val="22"/>
          <w:szCs w:val="22"/>
          <w:shd w:val="clear" w:color="auto" w:fill="00ffff"/>
          <w:rtl w:val="0"/>
          <w:lang w:val="en-US"/>
        </w:rPr>
        <w:t>“</w:t>
      </w:r>
      <w:r>
        <w:rPr>
          <w:sz w:val="22"/>
          <w:szCs w:val="22"/>
          <w:shd w:val="clear" w:color="auto" w:fill="00ffff"/>
          <w:rtl w:val="0"/>
          <w:lang w:val="en-US"/>
        </w:rPr>
        <w:t>He trusts in the LORD; let the LORD rescue him. Let him deliver him, since he delights in him.</w:t>
      </w:r>
      <w:r>
        <w:rPr>
          <w:sz w:val="22"/>
          <w:szCs w:val="22"/>
          <w:shd w:val="clear" w:color="auto" w:fill="00ffff"/>
          <w:rtl w:val="0"/>
          <w:lang w:val="en-US"/>
        </w:rPr>
        <w:t xml:space="preserve">” </w:t>
      </w:r>
      <w:r>
        <w:rPr>
          <w:sz w:val="22"/>
          <w:szCs w:val="22"/>
          <w:shd w:val="clear" w:color="auto" w:fill="00ffff"/>
          <w:rtl w:val="0"/>
          <w:lang w:val="en-US"/>
        </w:rPr>
        <w:t xml:space="preserve">Ps. 22:8 </w:t>
      </w:r>
      <w:r>
        <w:rPr>
          <w:sz w:val="22"/>
          <w:szCs w:val="22"/>
          <w:shd w:val="clear" w:color="auto" w:fill="00ffff"/>
          <w:rtl w:val="0"/>
          <w:lang w:val="en-US"/>
        </w:rPr>
        <w:t>“…</w:t>
      </w:r>
      <w:r>
        <w:rPr>
          <w:sz w:val="22"/>
          <w:szCs w:val="22"/>
          <w:shd w:val="clear" w:color="auto" w:fill="00ffff"/>
          <w:rtl w:val="0"/>
          <w:lang w:val="en-US"/>
        </w:rPr>
        <w:t>come down from the cross and save yourself!</w:t>
      </w:r>
      <w:r>
        <w:rPr>
          <w:sz w:val="22"/>
          <w:szCs w:val="22"/>
          <w:shd w:val="clear" w:color="auto" w:fill="00ffff"/>
          <w:rtl w:val="0"/>
          <w:lang w:val="en-US"/>
        </w:rPr>
        <w:t xml:space="preserve">” </w:t>
      </w:r>
      <w:r>
        <w:rPr>
          <w:sz w:val="22"/>
          <w:szCs w:val="22"/>
          <w:shd w:val="clear" w:color="auto" w:fill="00ffff"/>
          <w:rtl w:val="0"/>
          <w:lang w:val="en-US"/>
        </w:rPr>
        <w:t>Mk. 15:30</w:t>
      </w:r>
      <w:r>
        <w:rPr>
          <w:sz w:val="22"/>
          <w:szCs w:val="22"/>
          <w:shd w:val="clear" w:color="auto" w:fill="00ffff"/>
          <w:rtl w:val="0"/>
          <w:lang w:val="en-US"/>
        </w:rPr>
        <w:t>—“…</w:t>
      </w:r>
      <w:r>
        <w:rPr>
          <w:sz w:val="22"/>
          <w:szCs w:val="22"/>
          <w:shd w:val="clear" w:color="auto" w:fill="00ffff"/>
          <w:rtl w:val="0"/>
          <w:lang w:val="en-US"/>
        </w:rPr>
        <w:t>he trusts in God. Let God rescue him now if he wants him!</w:t>
      </w:r>
      <w:r>
        <w:rPr>
          <w:sz w:val="22"/>
          <w:szCs w:val="22"/>
          <w:shd w:val="clear" w:color="auto" w:fill="00ffff"/>
          <w:rtl w:val="0"/>
          <w:lang w:val="en-US"/>
        </w:rPr>
        <w:t xml:space="preserve">” </w:t>
      </w:r>
      <w:r>
        <w:rPr>
          <w:sz w:val="22"/>
          <w:szCs w:val="22"/>
          <w:shd w:val="clear" w:color="auto" w:fill="00ffff"/>
          <w:rtl w:val="0"/>
          <w:lang w:val="en-US"/>
        </w:rPr>
        <w:t>Matt. 27:43</w:t>
      </w:r>
    </w:p>
    <w:p>
      <w:pPr>
        <w:pStyle w:val="Body Text"/>
        <w:rPr>
          <w:sz w:val="22"/>
          <w:szCs w:val="22"/>
          <w:shd w:val="clear" w:color="auto" w:fill="0000ff"/>
        </w:rPr>
      </w:pPr>
    </w:p>
    <w:p>
      <w:pPr>
        <w:pStyle w:val="Body Text"/>
        <w:rPr>
          <w:sz w:val="22"/>
          <w:szCs w:val="22"/>
        </w:rPr>
      </w:pPr>
      <w:r>
        <w:rPr>
          <w:sz w:val="22"/>
          <w:szCs w:val="22"/>
          <w:shd w:val="clear" w:color="auto" w:fill="00ffff"/>
          <w:rtl w:val="0"/>
          <w:lang w:val="en-US"/>
        </w:rPr>
        <w:t>2. Jesus</w:t>
      </w:r>
      <w:r>
        <w:rPr>
          <w:sz w:val="22"/>
          <w:szCs w:val="22"/>
          <w:shd w:val="clear" w:color="auto" w:fill="00ffff"/>
          <w:rtl w:val="0"/>
          <w:lang w:val="en-US"/>
        </w:rPr>
        <w:t xml:space="preserve">’ </w:t>
      </w:r>
      <w:r>
        <w:rPr>
          <w:b w:val="1"/>
          <w:bCs w:val="1"/>
          <w:sz w:val="22"/>
          <w:szCs w:val="22"/>
          <w:shd w:val="clear" w:color="auto" w:fill="00ffff"/>
          <w:rtl w:val="0"/>
          <w:lang w:val="en-US"/>
        </w:rPr>
        <w:t>payment</w:t>
      </w:r>
      <w:r>
        <w:rPr>
          <w:sz w:val="22"/>
          <w:szCs w:val="22"/>
          <w:shd w:val="clear" w:color="auto" w:fill="00ffff"/>
          <w:rtl w:val="0"/>
          <w:lang w:val="en-US"/>
        </w:rPr>
        <w:t>—</w:t>
      </w:r>
      <w:r>
        <w:rPr>
          <w:sz w:val="22"/>
          <w:szCs w:val="22"/>
          <w:shd w:val="clear" w:color="auto" w:fill="00ffff"/>
          <w:rtl w:val="0"/>
          <w:lang w:val="en-US"/>
        </w:rPr>
        <w:t xml:space="preserve">as OUR </w:t>
      </w:r>
      <w:r>
        <w:rPr>
          <w:b w:val="1"/>
          <w:bCs w:val="1"/>
          <w:sz w:val="22"/>
          <w:szCs w:val="22"/>
          <w:shd w:val="clear" w:color="auto" w:fill="00ffff"/>
          <w:rtl w:val="0"/>
          <w:lang w:val="en-US"/>
        </w:rPr>
        <w:t>SUBSTITUTE</w:t>
      </w:r>
      <w:r>
        <w:rPr>
          <w:sz w:val="22"/>
          <w:szCs w:val="22"/>
          <w:shd w:val="clear" w:color="auto" w:fill="00ffff"/>
          <w:rtl w:val="0"/>
          <w:lang w:val="en-US"/>
        </w:rPr>
        <w:t>—</w:t>
      </w:r>
      <w:r>
        <w:rPr>
          <w:sz w:val="22"/>
          <w:szCs w:val="22"/>
          <w:shd w:val="clear" w:color="auto" w:fill="00ffff"/>
          <w:rtl w:val="0"/>
          <w:lang w:val="en-US"/>
        </w:rPr>
        <w:t>the cross is meant to be the cup of God</w:t>
      </w:r>
      <w:r>
        <w:rPr>
          <w:sz w:val="22"/>
          <w:szCs w:val="22"/>
          <w:shd w:val="clear" w:color="auto" w:fill="00ffff"/>
          <w:rtl w:val="0"/>
          <w:lang w:val="en-US"/>
        </w:rPr>
        <w:t>’</w:t>
      </w:r>
      <w:r>
        <w:rPr>
          <w:sz w:val="22"/>
          <w:szCs w:val="22"/>
          <w:shd w:val="clear" w:color="auto" w:fill="00ffff"/>
          <w:rtl w:val="0"/>
          <w:lang w:val="en-US"/>
        </w:rPr>
        <w:t>s wrath poured out on Jesus (15:21-32)</w:t>
      </w: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  <w:shd w:val="clear" w:color="auto" w:fill="c0c0c0"/>
        </w:rPr>
      </w:pPr>
      <w:r>
        <w:rPr>
          <w:sz w:val="22"/>
          <w:szCs w:val="22"/>
          <w:shd w:val="clear" w:color="auto" w:fill="c0c0c0"/>
          <w:rtl w:val="0"/>
          <w:lang w:val="en-US"/>
        </w:rPr>
        <w:t>“</w:t>
      </w:r>
      <w:r>
        <w:rPr>
          <w:sz w:val="22"/>
          <w:szCs w:val="22"/>
          <w:shd w:val="clear" w:color="auto" w:fill="c0c0c0"/>
          <w:rtl w:val="0"/>
          <w:lang w:val="en-US"/>
        </w:rPr>
        <w:t>My God, my God, why have you forsaken me? Why are you so far from saving me, so far from the words of my groaning?</w:t>
      </w:r>
      <w:r>
        <w:rPr>
          <w:sz w:val="22"/>
          <w:szCs w:val="22"/>
          <w:shd w:val="clear" w:color="auto" w:fill="c0c0c0"/>
          <w:rtl w:val="0"/>
          <w:lang w:val="en-US"/>
        </w:rPr>
        <w:t>” “</w:t>
      </w:r>
      <w:r>
        <w:rPr>
          <w:sz w:val="22"/>
          <w:szCs w:val="22"/>
          <w:shd w:val="clear" w:color="auto" w:fill="c0c0c0"/>
          <w:rtl w:val="0"/>
          <w:lang w:val="en-US"/>
        </w:rPr>
        <w:t>Do not be far from me, for trouble is near and there is no one to help.</w:t>
      </w:r>
      <w:r>
        <w:rPr>
          <w:sz w:val="22"/>
          <w:szCs w:val="22"/>
          <w:shd w:val="clear" w:color="auto" w:fill="c0c0c0"/>
          <w:rtl w:val="0"/>
          <w:lang w:val="en-US"/>
        </w:rPr>
        <w:t xml:space="preserve">” </w:t>
      </w:r>
      <w:r>
        <w:rPr>
          <w:sz w:val="22"/>
          <w:szCs w:val="22"/>
          <w:shd w:val="clear" w:color="auto" w:fill="c0c0c0"/>
          <w:rtl w:val="0"/>
          <w:lang w:val="en-US"/>
        </w:rPr>
        <w:t xml:space="preserve">Ps 22:1,11  </w:t>
      </w:r>
      <w:r>
        <w:rPr>
          <w:sz w:val="22"/>
          <w:szCs w:val="22"/>
          <w:shd w:val="clear" w:color="auto" w:fill="c0c0c0"/>
          <w:rtl w:val="0"/>
          <w:lang w:val="en-US"/>
        </w:rPr>
        <w:t>“</w:t>
      </w:r>
      <w:r>
        <w:rPr>
          <w:sz w:val="22"/>
          <w:szCs w:val="22"/>
          <w:shd w:val="clear" w:color="auto" w:fill="c0c0c0"/>
          <w:rtl w:val="0"/>
          <w:lang w:val="en-US"/>
        </w:rPr>
        <w:t xml:space="preserve">Eloi, Eloi, lama sabachthani </w:t>
      </w:r>
      <w:r>
        <w:rPr>
          <w:sz w:val="22"/>
          <w:szCs w:val="22"/>
          <w:shd w:val="clear" w:color="auto" w:fill="c0c0c0"/>
          <w:rtl w:val="0"/>
          <w:lang w:val="en-US"/>
        </w:rPr>
        <w:t xml:space="preserve">“ </w:t>
      </w:r>
      <w:r>
        <w:rPr>
          <w:sz w:val="22"/>
          <w:szCs w:val="22"/>
          <w:shd w:val="clear" w:color="auto" w:fill="c0c0c0"/>
          <w:rtl w:val="0"/>
          <w:lang w:val="en-US"/>
        </w:rPr>
        <w:t>Mk. 15:34</w:t>
      </w:r>
    </w:p>
    <w:p>
      <w:pPr>
        <w:pStyle w:val="Body Text"/>
        <w:rPr>
          <w:shd w:val="clear" w:color="auto" w:fill="c0c0c0"/>
        </w:rPr>
      </w:pPr>
    </w:p>
    <w:p>
      <w:pPr>
        <w:pStyle w:val="Body Text"/>
        <w:rPr>
          <w:sz w:val="22"/>
          <w:szCs w:val="22"/>
          <w:shd w:val="clear" w:color="auto" w:fill="c0c0c0"/>
        </w:rPr>
      </w:pPr>
      <w:r>
        <w:rPr>
          <w:sz w:val="22"/>
          <w:szCs w:val="22"/>
          <w:shd w:val="clear" w:color="auto" w:fill="c0c0c0"/>
          <w:rtl w:val="0"/>
          <w:lang w:val="en-US"/>
        </w:rPr>
        <w:t>3. Jesus</w:t>
      </w:r>
      <w:r>
        <w:rPr>
          <w:sz w:val="22"/>
          <w:szCs w:val="22"/>
          <w:shd w:val="clear" w:color="auto" w:fill="c0c0c0"/>
          <w:rtl w:val="0"/>
          <w:lang w:val="en-US"/>
        </w:rPr>
        <w:t xml:space="preserve">’ </w:t>
      </w:r>
      <w:r>
        <w:rPr>
          <w:b w:val="1"/>
          <w:bCs w:val="1"/>
          <w:sz w:val="22"/>
          <w:szCs w:val="22"/>
          <w:shd w:val="clear" w:color="auto" w:fill="c0c0c0"/>
          <w:rtl w:val="0"/>
          <w:lang w:val="en-US"/>
        </w:rPr>
        <w:t>death</w:t>
      </w:r>
      <w:r>
        <w:rPr>
          <w:sz w:val="22"/>
          <w:szCs w:val="22"/>
          <w:shd w:val="clear" w:color="auto" w:fill="c0c0c0"/>
          <w:rtl w:val="0"/>
          <w:lang w:val="en-US"/>
        </w:rPr>
        <w:t>—</w:t>
      </w:r>
      <w:r>
        <w:rPr>
          <w:sz w:val="22"/>
          <w:szCs w:val="22"/>
          <w:shd w:val="clear" w:color="auto" w:fill="c0c0c0"/>
          <w:rtl w:val="0"/>
          <w:lang w:val="en-US"/>
        </w:rPr>
        <w:t xml:space="preserve">for OUR </w:t>
      </w:r>
      <w:r>
        <w:rPr>
          <w:b w:val="1"/>
          <w:bCs w:val="1"/>
          <w:sz w:val="22"/>
          <w:szCs w:val="22"/>
          <w:shd w:val="clear" w:color="auto" w:fill="c0c0c0"/>
          <w:rtl w:val="0"/>
          <w:lang w:val="en-US"/>
        </w:rPr>
        <w:t>SALVATION</w:t>
      </w:r>
      <w:r>
        <w:rPr>
          <w:sz w:val="22"/>
          <w:szCs w:val="22"/>
          <w:shd w:val="clear" w:color="auto" w:fill="c0c0c0"/>
          <w:rtl w:val="0"/>
          <w:lang w:val="en-US"/>
        </w:rPr>
        <w:t>—</w:t>
      </w:r>
      <w:r>
        <w:rPr>
          <w:sz w:val="22"/>
          <w:szCs w:val="22"/>
          <w:shd w:val="clear" w:color="auto" w:fill="c0c0c0"/>
          <w:rtl w:val="0"/>
          <w:lang w:val="en-US"/>
        </w:rPr>
        <w:t xml:space="preserve">Jesus gave up his life so those who trust in him can LIVE </w:t>
      </w:r>
    </w:p>
    <w:p>
      <w:pPr>
        <w:pStyle w:val="Body Text"/>
        <w:rPr>
          <w:sz w:val="22"/>
          <w:szCs w:val="22"/>
        </w:rPr>
      </w:pPr>
      <w:r>
        <w:rPr>
          <w:sz w:val="22"/>
          <w:szCs w:val="22"/>
          <w:shd w:val="clear" w:color="auto" w:fill="c0c0c0"/>
          <w:rtl w:val="0"/>
          <w:lang w:val="en-US"/>
        </w:rPr>
        <w:t>(15:33-41)</w:t>
      </w: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</w:pPr>
      <w:r>
        <w:rPr>
          <w:shd w:val="clear" w:color="auto" w:fill="ffff00"/>
          <w:rtl w:val="0"/>
          <w:lang w:val="en-US"/>
        </w:rPr>
        <w:t>What</w:t>
      </w:r>
      <w:r>
        <w:rPr>
          <w:shd w:val="clear" w:color="auto" w:fill="ffff00"/>
          <w:rtl w:val="0"/>
        </w:rPr>
        <w:t>’</w:t>
      </w:r>
      <w:r>
        <w:rPr>
          <w:shd w:val="clear" w:color="auto" w:fill="ffff00"/>
          <w:rtl w:val="0"/>
          <w:lang w:val="en-US"/>
        </w:rPr>
        <w:t>s</w:t>
      </w:r>
      <w:r>
        <w:rPr>
          <w:shd w:val="clear" w:color="auto" w:fill="ffff00"/>
          <w:rtl w:val="0"/>
          <w:lang w:val="en-US"/>
        </w:rPr>
        <w:t xml:space="preserve"> your </w:t>
      </w:r>
      <w:r>
        <w:rPr>
          <w:b w:val="1"/>
          <w:bCs w:val="1"/>
          <w:shd w:val="clear" w:color="auto" w:fill="ffff00"/>
          <w:rtl w:val="0"/>
          <w:lang w:val="fr-FR"/>
        </w:rPr>
        <w:t>Confession</w:t>
      </w:r>
      <w:r>
        <w:rPr>
          <w:shd w:val="clear" w:color="auto" w:fill="ffff00"/>
          <w:rtl w:val="0"/>
          <w:lang w:val="sv-SE"/>
        </w:rPr>
        <w:t xml:space="preserve"> concerning Jesus Christ?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6" w:lineRule="auto"/>
      <w:ind w:left="0" w:right="0" w:firstLine="0"/>
      <w:jc w:val="center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